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1B95F" w14:textId="77777777" w:rsidR="00872619" w:rsidRPr="00AE4120" w:rsidRDefault="00872619" w:rsidP="00BA1060">
      <w:pPr>
        <w:spacing w:after="0" w:line="240" w:lineRule="auto"/>
        <w:ind w:left="1"/>
        <w:jc w:val="both"/>
        <w:rPr>
          <w:rFonts w:ascii="Times New Roman" w:hAnsi="Times New Roman" w:cs="Times New Roman"/>
          <w:b/>
          <w:sz w:val="24"/>
          <w:szCs w:val="24"/>
          <w:lang w:val="sq-AL"/>
        </w:rPr>
      </w:pPr>
    </w:p>
    <w:p w14:paraId="77D94F75" w14:textId="7974CA14" w:rsidR="00336712" w:rsidRPr="00AE4120" w:rsidRDefault="00336712" w:rsidP="00BA1060">
      <w:pPr>
        <w:spacing w:after="0" w:line="240" w:lineRule="auto"/>
        <w:ind w:left="1"/>
        <w:jc w:val="center"/>
        <w:rPr>
          <w:rFonts w:ascii="Times New Roman" w:hAnsi="Times New Roman" w:cs="Times New Roman"/>
          <w:b/>
          <w:sz w:val="24"/>
          <w:szCs w:val="24"/>
          <w:lang w:val="sq-AL"/>
        </w:rPr>
      </w:pPr>
      <w:r w:rsidRPr="00AE4120">
        <w:rPr>
          <w:rFonts w:ascii="Times New Roman" w:hAnsi="Times New Roman" w:cs="Times New Roman"/>
          <w:b/>
          <w:sz w:val="24"/>
          <w:szCs w:val="24"/>
          <w:lang w:val="sq-AL"/>
        </w:rPr>
        <w:t xml:space="preserve">Contract de </w:t>
      </w:r>
      <w:r w:rsidR="00AC2C36" w:rsidRPr="00AE4120">
        <w:rPr>
          <w:rFonts w:ascii="Times New Roman" w:hAnsi="Times New Roman" w:cs="Times New Roman"/>
          <w:b/>
          <w:sz w:val="24"/>
          <w:szCs w:val="24"/>
          <w:lang w:val="sq-AL"/>
        </w:rPr>
        <w:t>achiziție publică</w:t>
      </w:r>
      <w:r w:rsidRPr="00AE4120">
        <w:rPr>
          <w:rFonts w:ascii="Times New Roman" w:hAnsi="Times New Roman" w:cs="Times New Roman"/>
          <w:b/>
          <w:sz w:val="24"/>
          <w:szCs w:val="24"/>
          <w:lang w:val="sq-AL"/>
        </w:rPr>
        <w:t xml:space="preserve"> de produse</w:t>
      </w:r>
    </w:p>
    <w:p w14:paraId="3D47F6D8" w14:textId="277B304A" w:rsidR="002F0F1E" w:rsidRDefault="00B42FE7" w:rsidP="002F0F1E">
      <w:pPr>
        <w:spacing w:after="0" w:line="240" w:lineRule="auto"/>
        <w:jc w:val="center"/>
        <w:rPr>
          <w:rFonts w:ascii="Times New Roman" w:eastAsia="Calibri" w:hAnsi="Times New Roman" w:cs="Times New Roman"/>
          <w:b/>
          <w:bCs/>
          <w:iCs/>
          <w:sz w:val="24"/>
          <w:szCs w:val="24"/>
          <w:lang w:val="sq-AL"/>
        </w:rPr>
      </w:pPr>
      <w:r w:rsidRPr="00AE4120">
        <w:rPr>
          <w:rFonts w:ascii="Times New Roman" w:hAnsi="Times New Roman" w:cs="Times New Roman"/>
          <w:sz w:val="24"/>
          <w:szCs w:val="24"/>
          <w:lang w:val="sq-AL"/>
        </w:rPr>
        <w:t xml:space="preserve">privind </w:t>
      </w:r>
      <w:r w:rsidR="002F0F1E" w:rsidRPr="002F0F1E">
        <w:rPr>
          <w:rFonts w:ascii="Times New Roman" w:eastAsia="Calibri" w:hAnsi="Times New Roman" w:cs="Times New Roman"/>
          <w:b/>
          <w:bCs/>
          <w:iCs/>
          <w:sz w:val="24"/>
          <w:szCs w:val="24"/>
          <w:lang w:val="sq-AL"/>
        </w:rPr>
        <w:t>DOTARE ATELIERE DE PRACTICA IPT CU MATERIALE SI ECHIPAMENTE DE</w:t>
      </w:r>
      <w:r w:rsidR="002F0F1E">
        <w:rPr>
          <w:rFonts w:ascii="Times New Roman" w:eastAsia="Calibri" w:hAnsi="Times New Roman" w:cs="Times New Roman"/>
          <w:b/>
          <w:bCs/>
          <w:iCs/>
          <w:sz w:val="24"/>
          <w:szCs w:val="24"/>
          <w:lang w:val="sq-AL"/>
        </w:rPr>
        <w:t xml:space="preserve"> </w:t>
      </w:r>
      <w:r w:rsidR="002F0F1E" w:rsidRPr="002F0F1E">
        <w:rPr>
          <w:rFonts w:ascii="Times New Roman" w:eastAsia="Calibri" w:hAnsi="Times New Roman" w:cs="Times New Roman"/>
          <w:b/>
          <w:bCs/>
          <w:iCs/>
          <w:sz w:val="24"/>
          <w:szCs w:val="24"/>
          <w:lang w:val="sq-AL"/>
        </w:rPr>
        <w:t>SPECIALITATE tip HORECA pentru COLEGIUL ECONOMIC „ION GHICA” din Municipiul</w:t>
      </w:r>
      <w:r w:rsidR="002F0F1E">
        <w:rPr>
          <w:rFonts w:ascii="Times New Roman" w:eastAsia="Calibri" w:hAnsi="Times New Roman" w:cs="Times New Roman"/>
          <w:b/>
          <w:bCs/>
          <w:iCs/>
          <w:sz w:val="24"/>
          <w:szCs w:val="24"/>
          <w:lang w:val="sq-AL"/>
        </w:rPr>
        <w:t xml:space="preserve"> </w:t>
      </w:r>
      <w:r w:rsidR="002F0F1E" w:rsidRPr="002F0F1E">
        <w:rPr>
          <w:rFonts w:ascii="Times New Roman" w:eastAsia="Calibri" w:hAnsi="Times New Roman" w:cs="Times New Roman"/>
          <w:b/>
          <w:bCs/>
          <w:iCs/>
          <w:sz w:val="24"/>
          <w:szCs w:val="24"/>
          <w:lang w:val="sq-AL"/>
        </w:rPr>
        <w:t>TARGOVISTE, Jud. DAMBOVITA</w:t>
      </w:r>
    </w:p>
    <w:p w14:paraId="404AA5E9" w14:textId="77777777" w:rsidR="002F0F1E" w:rsidRPr="002F0F1E" w:rsidRDefault="002F0F1E" w:rsidP="002F0F1E">
      <w:pPr>
        <w:spacing w:after="0" w:line="240" w:lineRule="auto"/>
        <w:jc w:val="center"/>
        <w:rPr>
          <w:rFonts w:ascii="Times New Roman" w:eastAsia="Calibri" w:hAnsi="Times New Roman" w:cs="Times New Roman"/>
          <w:b/>
          <w:bCs/>
          <w:iCs/>
          <w:sz w:val="24"/>
          <w:szCs w:val="24"/>
          <w:lang w:val="sq-AL"/>
        </w:rPr>
      </w:pPr>
    </w:p>
    <w:p w14:paraId="0A24E4E1" w14:textId="0CD5914B" w:rsidR="00B42FE7" w:rsidRPr="00AE4120" w:rsidRDefault="00B42FE7" w:rsidP="002F0F1E">
      <w:pPr>
        <w:spacing w:after="0" w:line="240" w:lineRule="auto"/>
        <w:jc w:val="center"/>
        <w:rPr>
          <w:rFonts w:ascii="Times New Roman" w:hAnsi="Times New Roman" w:cs="Times New Roman"/>
          <w:sz w:val="24"/>
          <w:szCs w:val="24"/>
          <w:lang w:val="sq-AL"/>
        </w:rPr>
      </w:pPr>
      <w:r w:rsidRPr="00CD42D5">
        <w:rPr>
          <w:rFonts w:ascii="Times New Roman" w:hAnsi="Times New Roman" w:cs="Times New Roman"/>
          <w:sz w:val="24"/>
          <w:szCs w:val="24"/>
          <w:lang w:val="sq-AL"/>
        </w:rPr>
        <w:t xml:space="preserve">Nr. </w:t>
      </w:r>
      <w:r w:rsidR="00847AC3" w:rsidRPr="00CD42D5">
        <w:rPr>
          <w:rFonts w:ascii="Times New Roman" w:hAnsi="Times New Roman" w:cs="Times New Roman"/>
          <w:sz w:val="24"/>
          <w:szCs w:val="24"/>
          <w:lang w:val="sq-AL"/>
        </w:rPr>
        <w:t>........................</w:t>
      </w:r>
      <w:r w:rsidRPr="00CD42D5">
        <w:rPr>
          <w:rFonts w:ascii="Times New Roman" w:hAnsi="Times New Roman" w:cs="Times New Roman"/>
          <w:sz w:val="24"/>
          <w:szCs w:val="24"/>
          <w:lang w:val="sq-AL"/>
        </w:rPr>
        <w:t xml:space="preserve"> din data </w:t>
      </w:r>
      <w:r w:rsidR="00847AC3" w:rsidRPr="00CD42D5">
        <w:rPr>
          <w:rFonts w:ascii="Times New Roman" w:hAnsi="Times New Roman" w:cs="Times New Roman"/>
          <w:sz w:val="24"/>
          <w:szCs w:val="24"/>
          <w:lang w:val="sq-AL"/>
        </w:rPr>
        <w:t>..................................</w:t>
      </w:r>
    </w:p>
    <w:p w14:paraId="2FCB3F62" w14:textId="77777777" w:rsidR="00B42FE7" w:rsidRDefault="00B42FE7" w:rsidP="00BA1060">
      <w:pPr>
        <w:spacing w:after="0" w:line="240" w:lineRule="auto"/>
        <w:ind w:left="1"/>
        <w:jc w:val="both"/>
        <w:rPr>
          <w:rFonts w:ascii="Times New Roman" w:hAnsi="Times New Roman" w:cs="Times New Roman"/>
          <w:sz w:val="24"/>
          <w:szCs w:val="24"/>
          <w:lang w:val="sq-AL"/>
        </w:rPr>
      </w:pPr>
    </w:p>
    <w:p w14:paraId="40C52CD6" w14:textId="77777777" w:rsidR="002F0F1E" w:rsidRPr="00AE4120" w:rsidRDefault="002F0F1E" w:rsidP="00BA1060">
      <w:pPr>
        <w:spacing w:after="0" w:line="240" w:lineRule="auto"/>
        <w:ind w:left="1"/>
        <w:jc w:val="both"/>
        <w:rPr>
          <w:rFonts w:ascii="Times New Roman" w:hAnsi="Times New Roman" w:cs="Times New Roman"/>
          <w:sz w:val="24"/>
          <w:szCs w:val="24"/>
          <w:lang w:val="sq-AL"/>
        </w:rPr>
      </w:pPr>
    </w:p>
    <w:p w14:paraId="234B6BC5" w14:textId="33FDB0A1" w:rsidR="00B42FE7" w:rsidRPr="00AE4120" w:rsidRDefault="00B42FE7" w:rsidP="00BA1060">
      <w:pPr>
        <w:spacing w:after="0" w:line="240" w:lineRule="auto"/>
        <w:ind w:left="1"/>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Prezentul Contract de achiziție </w:t>
      </w:r>
      <w:r w:rsidR="00BA2BB6" w:rsidRPr="00AE4120">
        <w:rPr>
          <w:rFonts w:ascii="Times New Roman" w:hAnsi="Times New Roman" w:cs="Times New Roman"/>
          <w:sz w:val="24"/>
          <w:szCs w:val="24"/>
          <w:lang w:val="sq-AL"/>
        </w:rPr>
        <w:t>publică</w:t>
      </w:r>
      <w:r w:rsidRPr="00AE4120">
        <w:rPr>
          <w:rFonts w:ascii="Times New Roman" w:hAnsi="Times New Roman" w:cs="Times New Roman"/>
          <w:sz w:val="24"/>
          <w:szCs w:val="24"/>
          <w:lang w:val="sq-AL"/>
        </w:rPr>
        <w:t xml:space="preserve"> de  produse, (denumit în continuare „Contract”), s-a încheiat având în vedere prevederile din Legea nr. 98/2016 privind achizițiile p</w:t>
      </w:r>
      <w:r w:rsidR="00AB5E83" w:rsidRPr="00AE4120">
        <w:rPr>
          <w:rFonts w:ascii="Times New Roman" w:hAnsi="Times New Roman" w:cs="Times New Roman"/>
          <w:sz w:val="24"/>
          <w:szCs w:val="24"/>
          <w:lang w:val="sq-AL"/>
        </w:rPr>
        <w:t>ublice (denumită în continuare „</w:t>
      </w:r>
      <w:r w:rsidRPr="00AE4120">
        <w:rPr>
          <w:rFonts w:ascii="Times New Roman" w:hAnsi="Times New Roman" w:cs="Times New Roman"/>
          <w:sz w:val="24"/>
          <w:szCs w:val="24"/>
          <w:lang w:val="sq-AL"/>
        </w:rPr>
        <w:t>Legea nr. 98/2016”)</w:t>
      </w:r>
      <w:r w:rsidR="00626E2C"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precum și orice alte prevederi legale emise în aplicarea acesteia</w:t>
      </w:r>
    </w:p>
    <w:p w14:paraId="1F721DE4" w14:textId="2DBE7660" w:rsidR="00B42FE7" w:rsidRPr="00AE4120" w:rsidRDefault="00B42FE7" w:rsidP="00BA1060">
      <w:pPr>
        <w:spacing w:after="0" w:line="240" w:lineRule="auto"/>
        <w:ind w:left="1"/>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încheiat în data de </w:t>
      </w:r>
      <w:r w:rsidR="00847AC3" w:rsidRPr="00AE4120">
        <w:rPr>
          <w:rFonts w:ascii="Times New Roman" w:hAnsi="Times New Roman" w:cs="Times New Roman"/>
          <w:sz w:val="24"/>
          <w:szCs w:val="24"/>
          <w:lang w:val="sq-AL"/>
        </w:rPr>
        <w:t>........................................</w:t>
      </w:r>
    </w:p>
    <w:p w14:paraId="77F16594" w14:textId="0BA16994" w:rsidR="00B42FE7" w:rsidRPr="00AE4120" w:rsidRDefault="00B42FE7" w:rsidP="00BA1060">
      <w:pPr>
        <w:spacing w:after="0" w:line="240" w:lineRule="auto"/>
        <w:ind w:left="1"/>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între:</w:t>
      </w:r>
    </w:p>
    <w:p w14:paraId="459C5EE3" w14:textId="4D7A9FE8" w:rsidR="00847AC3" w:rsidRPr="00AE4120" w:rsidRDefault="00847AC3" w:rsidP="00BA1060">
      <w:pPr>
        <w:suppressAutoHyphens/>
        <w:spacing w:after="0" w:line="240" w:lineRule="auto"/>
        <w:jc w:val="both"/>
        <w:rPr>
          <w:rFonts w:ascii="Times New Roman" w:eastAsia="Times New Roman" w:hAnsi="Times New Roman" w:cs="Times New Roman"/>
          <w:kern w:val="1"/>
          <w:sz w:val="24"/>
          <w:szCs w:val="24"/>
          <w:lang w:val="sq-AL" w:eastAsia="ar-SA"/>
        </w:rPr>
      </w:pPr>
      <w:r w:rsidRPr="00AE4120">
        <w:rPr>
          <w:rFonts w:ascii="Times New Roman" w:eastAsia="Times New Roman" w:hAnsi="Times New Roman" w:cs="Times New Roman"/>
          <w:b/>
          <w:kern w:val="1"/>
          <w:sz w:val="24"/>
          <w:szCs w:val="24"/>
          <w:lang w:val="sq-AL" w:eastAsia="ar-SA"/>
        </w:rPr>
        <w:t>MUNICIPIUL TARGOVISTE</w:t>
      </w:r>
      <w:r w:rsidRPr="00AE4120">
        <w:rPr>
          <w:rFonts w:ascii="Times New Roman" w:eastAsia="Times New Roman" w:hAnsi="Times New Roman" w:cs="Times New Roman"/>
          <w:kern w:val="1"/>
          <w:sz w:val="24"/>
          <w:szCs w:val="24"/>
          <w:lang w:val="sq-AL" w:eastAsia="ar-SA"/>
        </w:rPr>
        <w:t xml:space="preserve">, cu sediul in  </w:t>
      </w:r>
      <w:r w:rsidRPr="00AE4120">
        <w:rPr>
          <w:rFonts w:ascii="Times New Roman" w:eastAsia="Times New Roman" w:hAnsi="Times New Roman" w:cs="Times New Roman"/>
          <w:bCs/>
          <w:kern w:val="1"/>
          <w:sz w:val="24"/>
          <w:szCs w:val="24"/>
          <w:lang w:val="sq-AL" w:eastAsia="ar-SA"/>
        </w:rPr>
        <w:t>Str.</w:t>
      </w:r>
      <w:r w:rsidRPr="00AE4120">
        <w:rPr>
          <w:rFonts w:ascii="Times New Roman" w:eastAsia="Times New Roman" w:hAnsi="Times New Roman" w:cs="Times New Roman"/>
          <w:b/>
          <w:kern w:val="1"/>
          <w:sz w:val="24"/>
          <w:szCs w:val="24"/>
          <w:lang w:val="sq-AL" w:eastAsia="ar-SA"/>
        </w:rPr>
        <w:t xml:space="preserve"> Revolutiei,  </w:t>
      </w:r>
      <w:r w:rsidRPr="00AE4120">
        <w:rPr>
          <w:rFonts w:ascii="Times New Roman" w:eastAsia="Times New Roman" w:hAnsi="Times New Roman" w:cs="Times New Roman"/>
          <w:bCs/>
          <w:kern w:val="1"/>
          <w:sz w:val="24"/>
          <w:szCs w:val="24"/>
          <w:lang w:val="sq-AL" w:eastAsia="ar-SA"/>
        </w:rPr>
        <w:t>nr.</w:t>
      </w:r>
      <w:r w:rsidRPr="00AE4120">
        <w:rPr>
          <w:rFonts w:ascii="Times New Roman" w:eastAsia="Times New Roman" w:hAnsi="Times New Roman" w:cs="Times New Roman"/>
          <w:b/>
          <w:kern w:val="1"/>
          <w:sz w:val="24"/>
          <w:szCs w:val="24"/>
          <w:lang w:val="sq-AL" w:eastAsia="ar-SA"/>
        </w:rPr>
        <w:t xml:space="preserve"> 1-3, Targoviste, </w:t>
      </w:r>
      <w:r w:rsidRPr="00AE4120">
        <w:rPr>
          <w:rFonts w:ascii="Times New Roman" w:eastAsia="Times New Roman" w:hAnsi="Times New Roman" w:cs="Times New Roman"/>
          <w:bCs/>
          <w:kern w:val="1"/>
          <w:sz w:val="24"/>
          <w:szCs w:val="24"/>
          <w:lang w:val="sq-AL" w:eastAsia="ar-SA"/>
        </w:rPr>
        <w:t>Jud</w:t>
      </w:r>
      <w:r w:rsidRPr="00AE4120">
        <w:rPr>
          <w:rFonts w:ascii="Times New Roman" w:eastAsia="Times New Roman" w:hAnsi="Times New Roman" w:cs="Times New Roman"/>
          <w:b/>
          <w:kern w:val="1"/>
          <w:sz w:val="24"/>
          <w:szCs w:val="24"/>
          <w:lang w:val="sq-AL" w:eastAsia="ar-SA"/>
        </w:rPr>
        <w:t>. Dambovita,</w:t>
      </w:r>
      <w:r w:rsidRPr="00AE4120">
        <w:rPr>
          <w:rFonts w:ascii="Times New Roman" w:eastAsia="Times New Roman" w:hAnsi="Times New Roman" w:cs="Times New Roman"/>
          <w:kern w:val="1"/>
          <w:sz w:val="24"/>
          <w:szCs w:val="24"/>
          <w:lang w:val="sq-AL" w:eastAsia="ar-SA"/>
        </w:rPr>
        <w:t xml:space="preserve"> telefon</w:t>
      </w:r>
      <w:r w:rsidRPr="00AE4120">
        <w:rPr>
          <w:rFonts w:ascii="Times New Roman" w:eastAsia="Times New Roman" w:hAnsi="Times New Roman" w:cs="Times New Roman"/>
          <w:b/>
          <w:kern w:val="1"/>
          <w:sz w:val="24"/>
          <w:szCs w:val="24"/>
          <w:lang w:val="sq-AL" w:eastAsia="ar-SA"/>
        </w:rPr>
        <w:t xml:space="preserve">: 0245/611.222, </w:t>
      </w:r>
      <w:r w:rsidRPr="00AE4120">
        <w:rPr>
          <w:rFonts w:ascii="Times New Roman" w:eastAsia="Times New Roman" w:hAnsi="Times New Roman" w:cs="Times New Roman"/>
          <w:kern w:val="1"/>
          <w:sz w:val="24"/>
          <w:szCs w:val="24"/>
          <w:lang w:val="sq-AL" w:eastAsia="ar-SA"/>
        </w:rPr>
        <w:t xml:space="preserve"> fax:  </w:t>
      </w:r>
      <w:r w:rsidRPr="00AE4120">
        <w:rPr>
          <w:rFonts w:ascii="Times New Roman" w:eastAsia="Times New Roman" w:hAnsi="Times New Roman" w:cs="Times New Roman"/>
          <w:b/>
          <w:kern w:val="1"/>
          <w:sz w:val="24"/>
          <w:szCs w:val="24"/>
          <w:lang w:val="sq-AL" w:eastAsia="ar-SA"/>
        </w:rPr>
        <w:t>0245/217.951</w:t>
      </w:r>
      <w:r w:rsidRPr="00AE4120">
        <w:rPr>
          <w:rFonts w:ascii="Times New Roman" w:eastAsia="Times New Roman" w:hAnsi="Times New Roman" w:cs="Times New Roman"/>
          <w:kern w:val="1"/>
          <w:sz w:val="24"/>
          <w:szCs w:val="24"/>
          <w:lang w:val="sq-AL" w:eastAsia="ar-SA"/>
        </w:rPr>
        <w:t xml:space="preserve">, cod de inregistrare fiscala </w:t>
      </w:r>
      <w:r w:rsidRPr="00AE4120">
        <w:rPr>
          <w:rFonts w:ascii="Times New Roman" w:eastAsia="Times New Roman" w:hAnsi="Times New Roman" w:cs="Times New Roman"/>
          <w:b/>
          <w:kern w:val="1"/>
          <w:sz w:val="24"/>
          <w:szCs w:val="24"/>
          <w:lang w:val="sq-AL" w:eastAsia="ar-SA"/>
        </w:rPr>
        <w:t>4279944,</w:t>
      </w:r>
      <w:r w:rsidRPr="00AE4120">
        <w:rPr>
          <w:rFonts w:ascii="Times New Roman" w:eastAsia="Times New Roman" w:hAnsi="Times New Roman" w:cs="Times New Roman"/>
          <w:kern w:val="1"/>
          <w:sz w:val="24"/>
          <w:szCs w:val="24"/>
          <w:lang w:val="sq-AL" w:eastAsia="ar-SA"/>
        </w:rPr>
        <w:t xml:space="preserve"> cont IBAN nr. </w:t>
      </w:r>
      <w:r w:rsidR="00CD42D5" w:rsidRPr="00CD42D5">
        <w:rPr>
          <w:rFonts w:ascii="Times New Roman" w:eastAsia="Times New Roman" w:hAnsi="Times New Roman" w:cs="Times New Roman"/>
          <w:b/>
          <w:kern w:val="1"/>
          <w:sz w:val="24"/>
          <w:szCs w:val="24"/>
          <w:lang w:val="sq-AL" w:eastAsia="ar-SA"/>
        </w:rPr>
        <w:t>RO77TREZ24A650402610100X</w:t>
      </w:r>
      <w:r w:rsidRPr="00AE4120">
        <w:rPr>
          <w:rFonts w:ascii="Times New Roman" w:eastAsia="Times New Roman" w:hAnsi="Times New Roman" w:cs="Times New Roman"/>
          <w:b/>
          <w:kern w:val="1"/>
          <w:sz w:val="24"/>
          <w:szCs w:val="24"/>
          <w:lang w:val="sq-AL" w:eastAsia="ar-SA"/>
        </w:rPr>
        <w:t xml:space="preserve">, </w:t>
      </w:r>
      <w:r w:rsidRPr="00AE4120">
        <w:rPr>
          <w:rFonts w:ascii="Times New Roman" w:eastAsia="Times New Roman" w:hAnsi="Times New Roman" w:cs="Times New Roman"/>
          <w:kern w:val="1"/>
          <w:sz w:val="24"/>
          <w:szCs w:val="24"/>
          <w:lang w:val="sq-AL" w:eastAsia="ar-SA"/>
        </w:rPr>
        <w:t xml:space="preserve">deschis la </w:t>
      </w:r>
      <w:r w:rsidRPr="00AE4120">
        <w:rPr>
          <w:rFonts w:ascii="Times New Roman" w:eastAsia="Times New Roman" w:hAnsi="Times New Roman" w:cs="Times New Roman"/>
          <w:b/>
          <w:bCs/>
          <w:kern w:val="1"/>
          <w:sz w:val="24"/>
          <w:szCs w:val="24"/>
          <w:lang w:val="sq-AL" w:eastAsia="ar-SA"/>
        </w:rPr>
        <w:t>Trezoreria Targoviste</w:t>
      </w:r>
      <w:r w:rsidRPr="00AE4120">
        <w:rPr>
          <w:rFonts w:ascii="Times New Roman" w:eastAsia="Times New Roman" w:hAnsi="Times New Roman" w:cs="Times New Roman"/>
          <w:kern w:val="1"/>
          <w:sz w:val="24"/>
          <w:szCs w:val="24"/>
          <w:lang w:val="sq-AL" w:eastAsia="ar-SA"/>
        </w:rPr>
        <w:t xml:space="preserve">, reprezentat  prin </w:t>
      </w:r>
      <w:r w:rsidRPr="00AE4120">
        <w:rPr>
          <w:rFonts w:ascii="Times New Roman" w:eastAsia="Times New Roman" w:hAnsi="Times New Roman" w:cs="Times New Roman"/>
          <w:b/>
          <w:kern w:val="1"/>
          <w:sz w:val="24"/>
          <w:szCs w:val="24"/>
          <w:lang w:val="sq-AL" w:eastAsia="ar-SA"/>
        </w:rPr>
        <w:t>jr. Daniel- Cristian STAN</w:t>
      </w:r>
      <w:r w:rsidRPr="00AE4120">
        <w:rPr>
          <w:rFonts w:ascii="Times New Roman" w:eastAsia="Times New Roman" w:hAnsi="Times New Roman" w:cs="Times New Roman"/>
          <w:kern w:val="1"/>
          <w:sz w:val="24"/>
          <w:szCs w:val="24"/>
          <w:lang w:val="sq-AL" w:eastAsia="ar-SA"/>
        </w:rPr>
        <w:t>, functia</w:t>
      </w:r>
      <w:r w:rsidRPr="00AE4120">
        <w:rPr>
          <w:rFonts w:ascii="Times New Roman" w:eastAsia="Times New Roman" w:hAnsi="Times New Roman" w:cs="Times New Roman"/>
          <w:b/>
          <w:kern w:val="1"/>
          <w:sz w:val="24"/>
          <w:szCs w:val="24"/>
          <w:lang w:val="sq-AL" w:eastAsia="ar-SA"/>
        </w:rPr>
        <w:t xml:space="preserve"> PRIMAR</w:t>
      </w:r>
      <w:r w:rsidRPr="00AE4120">
        <w:rPr>
          <w:rFonts w:ascii="Times New Roman" w:eastAsia="Times New Roman" w:hAnsi="Times New Roman" w:cs="Times New Roman"/>
          <w:kern w:val="1"/>
          <w:sz w:val="24"/>
          <w:szCs w:val="24"/>
          <w:lang w:val="sq-AL" w:eastAsia="ar-SA"/>
        </w:rPr>
        <w:t xml:space="preserve">, în calitate de și denumită în continuare „Autoritatea contractantă”, pe de o parte, </w:t>
      </w:r>
    </w:p>
    <w:p w14:paraId="6C81BBB4" w14:textId="700093A9" w:rsidR="00B42FE7" w:rsidRPr="00AE4120" w:rsidRDefault="00B42FE7" w:rsidP="00BA1060">
      <w:pPr>
        <w:spacing w:after="0" w:line="240" w:lineRule="auto"/>
        <w:ind w:left="1"/>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și</w:t>
      </w:r>
    </w:p>
    <w:p w14:paraId="480ADB55" w14:textId="77777777" w:rsidR="00B42FE7" w:rsidRPr="00AE4120" w:rsidRDefault="00B42FE7" w:rsidP="00BA1060">
      <w:pPr>
        <w:spacing w:after="0" w:line="240" w:lineRule="auto"/>
        <w:ind w:left="1"/>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638D2EDB" w14:textId="77777777" w:rsidR="00B42FE7" w:rsidRPr="00AE4120" w:rsidRDefault="00B42FE7" w:rsidP="00BA1060">
      <w:pPr>
        <w:spacing w:after="0" w:line="240" w:lineRule="auto"/>
        <w:ind w:left="1"/>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denumite, în continuare, împreună, "Părțile" și care,</w:t>
      </w:r>
    </w:p>
    <w:p w14:paraId="7E567900" w14:textId="3FC54E08" w:rsidR="00B42FE7" w:rsidRPr="00AE4120" w:rsidRDefault="00B42FE7" w:rsidP="00BA1060">
      <w:pPr>
        <w:spacing w:after="0" w:line="240" w:lineRule="auto"/>
        <w:ind w:left="1"/>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având în vedere</w:t>
      </w:r>
      <w:r w:rsidR="003D79FE" w:rsidRPr="00AE4120">
        <w:rPr>
          <w:rFonts w:ascii="Times New Roman" w:hAnsi="Times New Roman" w:cs="Times New Roman"/>
          <w:sz w:val="24"/>
          <w:szCs w:val="24"/>
          <w:lang w:val="sq-AL"/>
        </w:rPr>
        <w:t xml:space="preserve"> că</w:t>
      </w:r>
      <w:r w:rsidRPr="00AE4120">
        <w:rPr>
          <w:rFonts w:ascii="Times New Roman" w:hAnsi="Times New Roman" w:cs="Times New Roman"/>
          <w:sz w:val="24"/>
          <w:szCs w:val="24"/>
          <w:lang w:val="sq-AL"/>
        </w:rPr>
        <w:t>:</w:t>
      </w:r>
    </w:p>
    <w:p w14:paraId="384A115F" w14:textId="35F414CE" w:rsidR="003D79FE" w:rsidRPr="002F0F1E" w:rsidRDefault="00E505D2" w:rsidP="00DC45CD">
      <w:pPr>
        <w:pStyle w:val="ListParagraph"/>
        <w:numPr>
          <w:ilvl w:val="0"/>
          <w:numId w:val="22"/>
        </w:numPr>
        <w:spacing w:after="0" w:line="240" w:lineRule="auto"/>
        <w:jc w:val="both"/>
        <w:rPr>
          <w:rFonts w:ascii="Times New Roman" w:hAnsi="Times New Roman" w:cs="Times New Roman"/>
          <w:sz w:val="24"/>
          <w:szCs w:val="24"/>
          <w:lang w:val="sq-AL"/>
        </w:rPr>
      </w:pPr>
      <w:r w:rsidRPr="002F0F1E">
        <w:rPr>
          <w:rFonts w:ascii="Times New Roman" w:hAnsi="Times New Roman" w:cs="Times New Roman"/>
          <w:sz w:val="24"/>
          <w:szCs w:val="24"/>
          <w:lang w:val="sq-AL"/>
        </w:rPr>
        <w:t>Autoritatea/entitatea contractantă</w:t>
      </w:r>
      <w:r w:rsidR="003D79FE" w:rsidRPr="002F0F1E">
        <w:rPr>
          <w:rFonts w:ascii="Times New Roman" w:hAnsi="Times New Roman" w:cs="Times New Roman"/>
          <w:sz w:val="24"/>
          <w:szCs w:val="24"/>
          <w:lang w:val="sq-AL"/>
        </w:rPr>
        <w:t xml:space="preserve"> a </w:t>
      </w:r>
      <w:r w:rsidR="002F0F1E">
        <w:rPr>
          <w:rFonts w:ascii="Times New Roman" w:hAnsi="Times New Roman" w:cs="Times New Roman"/>
          <w:sz w:val="24"/>
          <w:szCs w:val="24"/>
          <w:lang w:val="sq-AL"/>
        </w:rPr>
        <w:t>derulat</w:t>
      </w:r>
      <w:r w:rsidR="003D79FE" w:rsidRPr="002F0F1E">
        <w:rPr>
          <w:rFonts w:ascii="Times New Roman" w:hAnsi="Times New Roman" w:cs="Times New Roman"/>
          <w:sz w:val="24"/>
          <w:szCs w:val="24"/>
          <w:lang w:val="sq-AL"/>
        </w:rPr>
        <w:t xml:space="preserve"> procedura de atribuire având ca obiect achiziția de </w:t>
      </w:r>
      <w:r w:rsidR="002F0F1E" w:rsidRPr="002F0F1E">
        <w:rPr>
          <w:rFonts w:ascii="Times New Roman" w:hAnsi="Times New Roman" w:cs="Times New Roman"/>
          <w:b/>
          <w:bCs/>
          <w:iCs/>
          <w:sz w:val="24"/>
          <w:szCs w:val="24"/>
          <w:lang w:val="sq-AL"/>
        </w:rPr>
        <w:t>DOTARE ATELIERE DE PRACTICA IPT CU MATERIALE SI ECHIPAMENTE DE SPECIALITATE tip HORECA pentru COLEGIUL ECONOMIC „ION GHICA” din Municipiul TARGOVISTE, Jud. DAMBOVITA</w:t>
      </w:r>
      <w:r w:rsidR="003D79FE" w:rsidRPr="002F0F1E">
        <w:rPr>
          <w:rFonts w:ascii="Times New Roman" w:hAnsi="Times New Roman" w:cs="Times New Roman"/>
          <w:sz w:val="24"/>
          <w:szCs w:val="24"/>
          <w:lang w:val="sq-AL"/>
        </w:rPr>
        <w:t>,</w:t>
      </w:r>
    </w:p>
    <w:p w14:paraId="0C021ED7" w14:textId="6FCEE525" w:rsidR="003D79FE" w:rsidRPr="00AE4120" w:rsidRDefault="00E505D2" w:rsidP="00BA1060">
      <w:pPr>
        <w:pStyle w:val="ListParagraph"/>
        <w:numPr>
          <w:ilvl w:val="0"/>
          <w:numId w:val="22"/>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Autoritatea contractantă</w:t>
      </w:r>
      <w:r w:rsidR="003D79FE" w:rsidRPr="00AE4120">
        <w:rPr>
          <w:rFonts w:ascii="Times New Roman" w:hAnsi="Times New Roman" w:cs="Times New Roman"/>
          <w:sz w:val="24"/>
          <w:szCs w:val="24"/>
          <w:lang w:val="sq-AL"/>
        </w:rPr>
        <w:t xml:space="preserve"> a declarat câștigătoare Oferta Contractantului, [se va completa cu denumirea Contractantului]</w:t>
      </w:r>
    </w:p>
    <w:p w14:paraId="566CF0EE" w14:textId="5625A84F" w:rsidR="00B42FE7" w:rsidRDefault="003D79FE" w:rsidP="00BA1060">
      <w:pPr>
        <w:spacing w:after="0" w:line="240" w:lineRule="auto"/>
        <w:ind w:left="1"/>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 convenit încheierea prezentului Contract.</w:t>
      </w:r>
    </w:p>
    <w:p w14:paraId="7DB6C7BF" w14:textId="77777777" w:rsidR="00AE4120" w:rsidRPr="00AE4120" w:rsidRDefault="00AE4120" w:rsidP="00BA1060">
      <w:pPr>
        <w:spacing w:after="0" w:line="240" w:lineRule="auto"/>
        <w:ind w:left="1"/>
        <w:jc w:val="both"/>
        <w:rPr>
          <w:rFonts w:ascii="Times New Roman" w:hAnsi="Times New Roman" w:cs="Times New Roman"/>
          <w:sz w:val="24"/>
          <w:szCs w:val="24"/>
          <w:lang w:val="sq-AL"/>
        </w:rPr>
      </w:pPr>
    </w:p>
    <w:p w14:paraId="08E241ED" w14:textId="3866BE24" w:rsidR="00336712" w:rsidRPr="00AE4120" w:rsidRDefault="00336712" w:rsidP="00BA1060">
      <w:pPr>
        <w:pStyle w:val="ListParagraph"/>
        <w:numPr>
          <w:ilvl w:val="0"/>
          <w:numId w:val="20"/>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DEFINIŢII</w:t>
      </w:r>
    </w:p>
    <w:p w14:paraId="286426B4" w14:textId="6B47C08B" w:rsidR="00336712" w:rsidRPr="00AE4120" w:rsidRDefault="00336712" w:rsidP="00BA1060">
      <w:pPr>
        <w:pStyle w:val="ListParagraph"/>
        <w:numPr>
          <w:ilvl w:val="0"/>
          <w:numId w:val="2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prezentul Contract, următorii termeni vor fi interpretați astfel:</w:t>
      </w:r>
    </w:p>
    <w:p w14:paraId="0A5DEF88" w14:textId="04A2B840" w:rsidR="008552C5"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 contractantă și Contractant - Părțile contractante, așa cum sunt acestea numite în prezentul Contract;</w:t>
      </w:r>
    </w:p>
    <w:p w14:paraId="77FFF0DD" w14:textId="455B35AB" w:rsidR="008552C5"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Act Adițional - document prin care se modifică termenii și condițiile prezentului Contract de achiziție </w:t>
      </w:r>
      <w:r w:rsidR="00BA2BB6" w:rsidRPr="00AE4120">
        <w:rPr>
          <w:rFonts w:ascii="Times New Roman" w:hAnsi="Times New Roman" w:cs="Times New Roman"/>
          <w:sz w:val="24"/>
          <w:szCs w:val="24"/>
          <w:lang w:val="sq-AL"/>
        </w:rPr>
        <w:t>publică</w:t>
      </w:r>
      <w:r w:rsidRPr="00AE4120">
        <w:rPr>
          <w:rFonts w:ascii="Times New Roman" w:hAnsi="Times New Roman" w:cs="Times New Roman"/>
          <w:sz w:val="24"/>
          <w:szCs w:val="24"/>
          <w:lang w:val="sq-AL"/>
        </w:rPr>
        <w:t xml:space="preserve"> de </w:t>
      </w:r>
      <w:r w:rsidR="0088088A" w:rsidRPr="00AE4120">
        <w:rPr>
          <w:rFonts w:ascii="Times New Roman" w:hAnsi="Times New Roman" w:cs="Times New Roman"/>
          <w:sz w:val="24"/>
          <w:szCs w:val="24"/>
          <w:lang w:val="sq-AL"/>
        </w:rPr>
        <w:t>produse</w:t>
      </w:r>
      <w:r w:rsidRPr="00AE4120">
        <w:rPr>
          <w:rFonts w:ascii="Times New Roman" w:hAnsi="Times New Roman" w:cs="Times New Roman"/>
          <w:sz w:val="24"/>
          <w:szCs w:val="24"/>
          <w:lang w:val="sq-AL"/>
        </w:rPr>
        <w:t>, în condițiile Legii nr. 98/2016</w:t>
      </w:r>
      <w:r w:rsidR="008C4316" w:rsidRPr="00AE4120">
        <w:rPr>
          <w:rFonts w:ascii="Times New Roman" w:hAnsi="Times New Roman" w:cs="Times New Roman"/>
          <w:sz w:val="24"/>
          <w:szCs w:val="24"/>
          <w:lang w:val="sq-AL"/>
        </w:rPr>
        <w:t xml:space="preserve"> privind achizițiile publice</w:t>
      </w:r>
      <w:r w:rsidRPr="00AE4120">
        <w:rPr>
          <w:rFonts w:ascii="Times New Roman" w:hAnsi="Times New Roman" w:cs="Times New Roman"/>
          <w:sz w:val="24"/>
          <w:szCs w:val="24"/>
          <w:lang w:val="sq-AL"/>
        </w:rPr>
        <w:t>;</w:t>
      </w:r>
    </w:p>
    <w:p w14:paraId="0B77DA7C" w14:textId="4D066031" w:rsidR="008552C5"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Caiet de Sarcini – anexa 1 la Contract care include obiectivele, sarcinile specificațiile și caracteristicile </w:t>
      </w:r>
      <w:r w:rsidR="008552C5"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descrise în mod obiectiv, într-o manieră corespunzătoare îndeplinirii necesității Autorității</w:t>
      </w:r>
      <w:r w:rsidR="008552C5" w:rsidRPr="00AE4120">
        <w:rPr>
          <w:rFonts w:ascii="Times New Roman" w:hAnsi="Times New Roman" w:cs="Times New Roman"/>
          <w:sz w:val="24"/>
          <w:szCs w:val="24"/>
          <w:lang w:val="sq-AL"/>
        </w:rPr>
        <w:t>/entității</w:t>
      </w:r>
      <w:r w:rsidRPr="00AE4120">
        <w:rPr>
          <w:rFonts w:ascii="Times New Roman" w:hAnsi="Times New Roman" w:cs="Times New Roman"/>
          <w:sz w:val="24"/>
          <w:szCs w:val="24"/>
          <w:lang w:val="sq-AL"/>
        </w:rPr>
        <w:t xml:space="preserve"> contractante, menționând, după caz, metodele și resursele care urmează să fie utiliza</w:t>
      </w:r>
      <w:r w:rsidR="008C4316" w:rsidRPr="00AE4120">
        <w:rPr>
          <w:rFonts w:ascii="Times New Roman" w:hAnsi="Times New Roman" w:cs="Times New Roman"/>
          <w:sz w:val="24"/>
          <w:szCs w:val="24"/>
          <w:lang w:val="sq-AL"/>
        </w:rPr>
        <w:t>te de către Contractant și/sau r</w:t>
      </w:r>
      <w:r w:rsidRPr="00AE4120">
        <w:rPr>
          <w:rFonts w:ascii="Times New Roman" w:hAnsi="Times New Roman" w:cs="Times New Roman"/>
          <w:sz w:val="24"/>
          <w:szCs w:val="24"/>
          <w:lang w:val="sq-AL"/>
        </w:rPr>
        <w:t xml:space="preserve">ezultatele care trebuie realizate/prestate și furnizate de către Contractant, inclusiv niveluri de calitate, performanță, protecție a mediului, sănătate </w:t>
      </w:r>
      <w:r w:rsidR="00BA2BB6" w:rsidRPr="00AE4120">
        <w:rPr>
          <w:rFonts w:ascii="Times New Roman" w:hAnsi="Times New Roman" w:cs="Times New Roman"/>
          <w:sz w:val="24"/>
          <w:szCs w:val="24"/>
          <w:lang w:val="sq-AL"/>
        </w:rPr>
        <w:t>publică/sectorială</w:t>
      </w:r>
      <w:r w:rsidRPr="00AE4120">
        <w:rPr>
          <w:rFonts w:ascii="Times New Roman" w:hAnsi="Times New Roman" w:cs="Times New Roman"/>
          <w:sz w:val="24"/>
          <w:szCs w:val="24"/>
          <w:lang w:val="sq-AL"/>
        </w:rPr>
        <w:t>, siguranță și altele asemenea, după caz, precum și cerințe aplicabile Contractantului în ceea ce privește informațiile și documentele care trebuie puse la dispoziția Autorității contractante;</w:t>
      </w:r>
    </w:p>
    <w:p w14:paraId="19A85BD2" w14:textId="77777777" w:rsidR="00494F37"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Cazul fortuit – Eveniment care nu poate fi prevăzut și nici împiedicat de către cel care ar fi fost chemat să răspundă dacă evenimentul nu s-ar fi produs.</w:t>
      </w:r>
    </w:p>
    <w:p w14:paraId="58B5CF63" w14:textId="08A520A1" w:rsidR="00494F37"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lastRenderedPageBreak/>
        <w:t>Cesiune - înțelegere scrisă prin care Contractantul transferă unei terțe părți, în condițiile Legii nr. 98/2016</w:t>
      </w:r>
      <w:r w:rsidR="00494F37"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drepturile și/sau obligațiile deținute prin Contract sau parte din acestea;</w:t>
      </w:r>
    </w:p>
    <w:p w14:paraId="2CB8231B" w14:textId="57007DD2" w:rsidR="00494F37"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w:t>
      </w:r>
      <w:r w:rsidR="00494F37"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în cazul în care este aplicabil;</w:t>
      </w:r>
    </w:p>
    <w:p w14:paraId="5BE1B9BA" w14:textId="0C3E28F2" w:rsidR="00B151CE" w:rsidRDefault="004D3CE5" w:rsidP="007A4A85">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2F0F1E">
        <w:rPr>
          <w:rFonts w:ascii="Times New Roman" w:hAnsi="Times New Roman" w:cs="Times New Roman"/>
          <w:sz w:val="24"/>
          <w:szCs w:val="24"/>
          <w:lang w:val="sq-AL"/>
        </w:rPr>
        <w:t xml:space="preserve">Contract - prezentul Contract de achiziție </w:t>
      </w:r>
      <w:r w:rsidR="00BA2BB6" w:rsidRPr="002F0F1E">
        <w:rPr>
          <w:rFonts w:ascii="Times New Roman" w:hAnsi="Times New Roman" w:cs="Times New Roman"/>
          <w:sz w:val="24"/>
          <w:szCs w:val="24"/>
          <w:lang w:val="sq-AL"/>
        </w:rPr>
        <w:t>publică</w:t>
      </w:r>
      <w:r w:rsidRPr="002F0F1E">
        <w:rPr>
          <w:rFonts w:ascii="Times New Roman" w:hAnsi="Times New Roman" w:cs="Times New Roman"/>
          <w:sz w:val="24"/>
          <w:szCs w:val="24"/>
          <w:lang w:val="sq-AL"/>
        </w:rPr>
        <w:t xml:space="preserve"> de </w:t>
      </w:r>
      <w:r w:rsidR="00494F37" w:rsidRPr="002F0F1E">
        <w:rPr>
          <w:rFonts w:ascii="Times New Roman" w:hAnsi="Times New Roman" w:cs="Times New Roman"/>
          <w:sz w:val="24"/>
          <w:szCs w:val="24"/>
          <w:lang w:val="sq-AL"/>
        </w:rPr>
        <w:t>produse</w:t>
      </w:r>
      <w:r w:rsidRPr="002F0F1E">
        <w:rPr>
          <w:rFonts w:ascii="Times New Roman" w:hAnsi="Times New Roman" w:cs="Times New Roman"/>
          <w:sz w:val="24"/>
          <w:szCs w:val="24"/>
          <w:lang w:val="sq-AL"/>
        </w:rPr>
        <w:t xml:space="preserve"> care are ca obiect </w:t>
      </w:r>
      <w:r w:rsidR="008123F9" w:rsidRPr="002F0F1E">
        <w:rPr>
          <w:rFonts w:ascii="Times New Roman" w:hAnsi="Times New Roman" w:cs="Times New Roman"/>
          <w:b/>
          <w:bCs/>
          <w:sz w:val="24"/>
          <w:szCs w:val="24"/>
          <w:lang w:val="sq-AL"/>
        </w:rPr>
        <w:t>„</w:t>
      </w:r>
      <w:r w:rsidR="002F0F1E" w:rsidRPr="002F0F1E">
        <w:t xml:space="preserve"> </w:t>
      </w:r>
      <w:r w:rsidR="002F0F1E" w:rsidRPr="002F0F1E">
        <w:rPr>
          <w:rFonts w:ascii="Times New Roman" w:hAnsi="Times New Roman" w:cs="Times New Roman"/>
          <w:b/>
          <w:bCs/>
          <w:sz w:val="24"/>
          <w:szCs w:val="24"/>
          <w:lang w:val="sq-AL"/>
        </w:rPr>
        <w:t xml:space="preserve">DOTARE ATELIERE DE PRACTICA IPT CU MATERIALE SI ECHIPAMENTE DE SPECIALITATE tip HORECA pentru COLEGIUL ECONOMIC „ION GHICA” din Municipiul TARGOVISTE, Jud. DAMBOVITA </w:t>
      </w:r>
      <w:r w:rsidR="00E555D5" w:rsidRPr="002F0F1E">
        <w:rPr>
          <w:rFonts w:ascii="Times New Roman" w:hAnsi="Times New Roman" w:cs="Times New Roman"/>
          <w:b/>
          <w:bCs/>
          <w:sz w:val="24"/>
          <w:szCs w:val="24"/>
          <w:lang w:val="sq-AL"/>
        </w:rPr>
        <w:t xml:space="preserve">” </w:t>
      </w:r>
      <w:r w:rsidRPr="002F0F1E">
        <w:rPr>
          <w:rFonts w:ascii="Times New Roman" w:hAnsi="Times New Roman" w:cs="Times New Roman"/>
          <w:color w:val="000000" w:themeColor="text1"/>
          <w:sz w:val="24"/>
          <w:szCs w:val="24"/>
          <w:lang w:val="sq-AL"/>
        </w:rPr>
        <w:t xml:space="preserve">(și </w:t>
      </w:r>
      <w:r w:rsidRPr="002F0F1E">
        <w:rPr>
          <w:rFonts w:ascii="Times New Roman" w:hAnsi="Times New Roman" w:cs="Times New Roman"/>
          <w:sz w:val="24"/>
          <w:szCs w:val="24"/>
          <w:lang w:val="sq-AL"/>
        </w:rPr>
        <w:t xml:space="preserve">toate Anexele sale), cu titlu oneros, asimilat, potrivit Legii, actului administrativ, încheiat în scris, între Autoritatea contractantă și Contractant, care are ca obiect </w:t>
      </w:r>
      <w:r w:rsidR="00B151CE" w:rsidRPr="002F0F1E">
        <w:rPr>
          <w:rFonts w:ascii="Times New Roman" w:hAnsi="Times New Roman" w:cs="Times New Roman"/>
          <w:sz w:val="24"/>
          <w:szCs w:val="24"/>
          <w:lang w:val="sq-AL"/>
        </w:rPr>
        <w:t>furnizarea de Produse.</w:t>
      </w:r>
    </w:p>
    <w:p w14:paraId="089D14F2" w14:textId="620FB235" w:rsidR="008F0CFC"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 de Subcontractare - acordul încheiat în scris între Contractant și un terț ce dobândește calitatea de Subcontractant, în condițiile Legii nr. 98/2016</w:t>
      </w:r>
      <w:r w:rsidR="007321B4"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prin care Contractantul subcontractează Subcontractantului partea din Contract în conformitate cu prevederile Contractului;</w:t>
      </w:r>
    </w:p>
    <w:p w14:paraId="2E4FD263" w14:textId="401700F5" w:rsidR="008F0CFC"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Despăgubire - suma, neprevăzută expres în Contractul, care este acordată de către instanța de judecată ca despăgubire plătibilă Părții prejudiciate în urma încălcării prevederilor Contractului de către cealaltă Parte;</w:t>
      </w:r>
    </w:p>
    <w:p w14:paraId="3304D8DF" w14:textId="026C1C1B" w:rsidR="008F0CFC"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Dispoziție - document scris(ă) emis(ă) de Autoritatea contractantă în executarea Contractului și cu respectarea prevederilor acestuia, în limitele Legii nr. 98/2016</w:t>
      </w:r>
      <w:r w:rsidR="008F0CFC"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și a normelor de aplicare a acesteia;</w:t>
      </w:r>
    </w:p>
    <w:p w14:paraId="7136B11E" w14:textId="48E7D175" w:rsidR="008F0CFC"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Documentele Autorității contractante - toate și fiecare dintre documentele necesare în mod direct sau implicit prin natura </w:t>
      </w:r>
      <w:r w:rsidR="008F0CFC"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care fac obiectul Contractului, inclusiv, dar fără a se limita la: planuri, regulamente, specificații, desene, schițe, modele, date informatice și rapoarte, furnizate de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și necesare Contractantului în vederea realizării obiectului Contractului;</w:t>
      </w:r>
    </w:p>
    <w:p w14:paraId="27903F46" w14:textId="77777777" w:rsidR="007C4003"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w:t>
      </w:r>
      <w:r w:rsidR="008F0CFC" w:rsidRPr="00AE4120">
        <w:rPr>
          <w:rFonts w:ascii="Times New Roman" w:hAnsi="Times New Roman" w:cs="Times New Roman"/>
          <w:sz w:val="24"/>
          <w:szCs w:val="24"/>
          <w:lang w:val="sq-AL"/>
        </w:rPr>
        <w:t>furnizare a Produselor</w:t>
      </w:r>
      <w:r w:rsidRPr="00AE4120">
        <w:rPr>
          <w:rFonts w:ascii="Times New Roman" w:hAnsi="Times New Roman" w:cs="Times New Roman"/>
          <w:sz w:val="24"/>
          <w:szCs w:val="24"/>
          <w:lang w:val="sq-AL"/>
        </w:rPr>
        <w:t xml:space="preserve">, dacă aceasta din urmă este neîntreruptă. Durata Contractului este mai mare decât durata reală de </w:t>
      </w:r>
      <w:r w:rsidR="008F0CFC" w:rsidRPr="00AE4120">
        <w:rPr>
          <w:rFonts w:ascii="Times New Roman" w:hAnsi="Times New Roman" w:cs="Times New Roman"/>
          <w:sz w:val="24"/>
          <w:szCs w:val="24"/>
          <w:lang w:val="sq-AL"/>
        </w:rPr>
        <w:t>furnizare a Produselor</w:t>
      </w:r>
      <w:r w:rsidRPr="00AE4120">
        <w:rPr>
          <w:rFonts w:ascii="Times New Roman" w:hAnsi="Times New Roman" w:cs="Times New Roman"/>
          <w:sz w:val="24"/>
          <w:szCs w:val="24"/>
          <w:lang w:val="sq-AL"/>
        </w:rPr>
        <w:t xml:space="preserve">, dacă aceasta din urmă se întrerupe, din orice motiv, caz în care Durata Contractului cuprinde și intervalele de timp în care </w:t>
      </w:r>
      <w:r w:rsidR="008F0CFC" w:rsidRPr="00AE4120">
        <w:rPr>
          <w:rFonts w:ascii="Times New Roman" w:hAnsi="Times New Roman" w:cs="Times New Roman"/>
          <w:sz w:val="24"/>
          <w:szCs w:val="24"/>
          <w:lang w:val="sq-AL"/>
        </w:rPr>
        <w:t>furnizarea Produselor</w:t>
      </w:r>
      <w:r w:rsidRPr="00AE4120">
        <w:rPr>
          <w:rFonts w:ascii="Times New Roman" w:hAnsi="Times New Roman" w:cs="Times New Roman"/>
          <w:sz w:val="24"/>
          <w:szCs w:val="24"/>
          <w:lang w:val="sq-AL"/>
        </w:rPr>
        <w:t xml:space="preserve"> este suspendată sau prelungită. Durata de </w:t>
      </w:r>
      <w:r w:rsidR="008F0CFC" w:rsidRPr="00AE4120">
        <w:rPr>
          <w:rFonts w:ascii="Times New Roman" w:hAnsi="Times New Roman" w:cs="Times New Roman"/>
          <w:sz w:val="24"/>
          <w:szCs w:val="24"/>
          <w:lang w:val="sq-AL"/>
        </w:rPr>
        <w:t xml:space="preserve">furnizare a </w:t>
      </w:r>
      <w:r w:rsidR="0088088A"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nu poate depăși, ca termen, limita termenului la care expiră durata Contractului.</w:t>
      </w:r>
    </w:p>
    <w:p w14:paraId="5EA81B71" w14:textId="5A5EA40E" w:rsidR="004D3CE5" w:rsidRPr="00AE4120" w:rsidRDefault="007C4003"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Contractul este considerat finalizat</w:t>
      </w:r>
      <w:r w:rsidR="00DA4F31" w:rsidRPr="00AE4120">
        <w:rPr>
          <w:rFonts w:ascii="Times New Roman" w:hAnsi="Times New Roman" w:cs="Times New Roman"/>
          <w:sz w:val="24"/>
          <w:szCs w:val="24"/>
          <w:lang w:val="sq-AL"/>
        </w:rPr>
        <w:t xml:space="preserve"> atunci când contractantul</w:t>
      </w:r>
      <w:r w:rsidR="004D3CE5" w:rsidRPr="00AE4120">
        <w:rPr>
          <w:rFonts w:ascii="Times New Roman" w:hAnsi="Times New Roman" w:cs="Times New Roman"/>
          <w:sz w:val="24"/>
          <w:szCs w:val="24"/>
          <w:lang w:val="sq-AL"/>
        </w:rPr>
        <w:t>:</w:t>
      </w:r>
    </w:p>
    <w:p w14:paraId="7353382F" w14:textId="77777777" w:rsidR="0098041A" w:rsidRPr="00AE4120" w:rsidRDefault="004D3CE5" w:rsidP="00BA1060">
      <w:pPr>
        <w:pStyle w:val="ListParagraph"/>
        <w:numPr>
          <w:ilvl w:val="0"/>
          <w:numId w:val="24"/>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 realizat toate activitățile stabilite prin Contract și a prezentat toate Rezultatele, astfel cum este stabilit în Oferta sa și în Contract,</w:t>
      </w:r>
    </w:p>
    <w:p w14:paraId="77880A5D" w14:textId="19161F6E" w:rsidR="004D3CE5" w:rsidRPr="00AE4120" w:rsidRDefault="004D3CE5" w:rsidP="00BA1060">
      <w:pPr>
        <w:pStyle w:val="ListParagraph"/>
        <w:numPr>
          <w:ilvl w:val="0"/>
          <w:numId w:val="24"/>
        </w:numPr>
        <w:spacing w:after="0" w:line="240" w:lineRule="auto"/>
        <w:ind w:left="714" w:hanging="357"/>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a remediat eventualele Neconformități care nu ar fi permis utilizarea </w:t>
      </w:r>
      <w:r w:rsidR="0098041A"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de către </w:t>
      </w:r>
      <w:r w:rsidR="00E505D2" w:rsidRPr="00AE4120">
        <w:rPr>
          <w:rFonts w:ascii="Times New Roman" w:hAnsi="Times New Roman" w:cs="Times New Roman"/>
          <w:sz w:val="24"/>
          <w:szCs w:val="24"/>
          <w:lang w:val="sq-AL"/>
        </w:rPr>
        <w:t>Autoritatea/entitatea contractantă</w:t>
      </w:r>
      <w:r w:rsidRPr="00AE4120">
        <w:rPr>
          <w:rFonts w:ascii="Times New Roman" w:hAnsi="Times New Roman" w:cs="Times New Roman"/>
          <w:sz w:val="24"/>
          <w:szCs w:val="24"/>
          <w:lang w:val="sq-AL"/>
        </w:rPr>
        <w:t>, în vederea obținerii beneficiilor anticipate și îndeplinirii obiectivelor comunicate prin Caietul de Sarcini;</w:t>
      </w:r>
    </w:p>
    <w:p w14:paraId="7924BD85" w14:textId="77777777" w:rsidR="0098041A"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501FA5FD" w14:textId="05468187" w:rsidR="0098041A"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Întârziere - orice eșec al Contractantului sau al </w:t>
      </w:r>
      <w:r w:rsidR="00E505D2" w:rsidRPr="00AE4120">
        <w:rPr>
          <w:rFonts w:ascii="Times New Roman" w:hAnsi="Times New Roman" w:cs="Times New Roman"/>
          <w:sz w:val="24"/>
          <w:szCs w:val="24"/>
          <w:lang w:val="sq-AL"/>
        </w:rPr>
        <w:t>Autorității contractante</w:t>
      </w:r>
      <w:r w:rsidRPr="00AE4120">
        <w:rPr>
          <w:rFonts w:ascii="Times New Roman" w:hAnsi="Times New Roman" w:cs="Times New Roman"/>
          <w:sz w:val="24"/>
          <w:szCs w:val="24"/>
          <w:lang w:val="sq-AL"/>
        </w:rPr>
        <w:t xml:space="preserve"> de a executa orice obligații contractuale în termenul convenit;</w:t>
      </w:r>
    </w:p>
    <w:p w14:paraId="32BEE83B" w14:textId="77777777" w:rsidR="00583241"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Lege - normă, reglementare cu caracter obligatoriu și care se referă la legislația română dar și la Regulamente emise de CE </w:t>
      </w:r>
      <w:r w:rsidR="00583241" w:rsidRPr="00AE4120">
        <w:rPr>
          <w:rFonts w:ascii="Times New Roman" w:hAnsi="Times New Roman" w:cs="Times New Roman"/>
          <w:sz w:val="24"/>
          <w:szCs w:val="24"/>
          <w:lang w:val="sq-AL"/>
        </w:rPr>
        <w:t>și</w:t>
      </w:r>
      <w:r w:rsidRPr="00AE4120">
        <w:rPr>
          <w:rFonts w:ascii="Times New Roman" w:hAnsi="Times New Roman" w:cs="Times New Roman"/>
          <w:sz w:val="24"/>
          <w:szCs w:val="24"/>
          <w:lang w:val="sq-AL"/>
        </w:rPr>
        <w:t>, de asemenea, la obligațiile care decurg din tratatele la care este parte statul român și orice altă legislație secundară direct aplicabilă din dreptul comunitar sau din jurisprudența comunitară;</w:t>
      </w:r>
    </w:p>
    <w:p w14:paraId="41452499" w14:textId="77777777" w:rsidR="00583241"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lastRenderedPageBreak/>
        <w:t>Lună - luna calendaristică (12 luni/an);</w:t>
      </w:r>
    </w:p>
    <w:p w14:paraId="5ACC9834" w14:textId="77777777" w:rsidR="00382B30"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Mijloace electronice de comunicare în cadrul Contractului - echipamente electronice de procesare, inclusiv compresie digitală, și stocare a datelor emise, transmise </w:t>
      </w:r>
      <w:r w:rsidR="00382B30" w:rsidRPr="00AE4120">
        <w:rPr>
          <w:rFonts w:ascii="Times New Roman" w:hAnsi="Times New Roman" w:cs="Times New Roman"/>
          <w:sz w:val="24"/>
          <w:szCs w:val="24"/>
          <w:lang w:val="sq-AL"/>
        </w:rPr>
        <w:t>și</w:t>
      </w:r>
      <w:r w:rsidRPr="00AE4120">
        <w:rPr>
          <w:rFonts w:ascii="Times New Roman" w:hAnsi="Times New Roman" w:cs="Times New Roman"/>
          <w:sz w:val="24"/>
          <w:szCs w:val="24"/>
          <w:lang w:val="sq-AL"/>
        </w:rPr>
        <w:t>, respectiv, primite prin cablu, radio, mijloace optice sau prin alte mijloace electromagnetice și utilizate inclusiv pentru transmiterea Rezultatelor obținute în cadrul Contractului;</w:t>
      </w:r>
    </w:p>
    <w:p w14:paraId="501A9563" w14:textId="77777777" w:rsidR="00203BAC"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Neconformitate (Neconformități) - execuția de slabă calitate sau deficiențe care încalcă siguranța, calitatea sau cerințele tehnice și/sau profesionale prevăzute de prezentul Contract și/sau de Legea aplicabilă și/sau care fac Rezultatele </w:t>
      </w:r>
      <w:r w:rsidR="00A60D18" w:rsidRPr="00AE4120">
        <w:rPr>
          <w:rFonts w:ascii="Times New Roman" w:hAnsi="Times New Roman" w:cs="Times New Roman"/>
          <w:sz w:val="24"/>
          <w:szCs w:val="24"/>
          <w:lang w:val="sq-AL"/>
        </w:rPr>
        <w:t xml:space="preserve">furnizării produselor </w:t>
      </w:r>
      <w:r w:rsidRPr="00AE4120">
        <w:rPr>
          <w:rFonts w:ascii="Times New Roman" w:hAnsi="Times New Roman" w:cs="Times New Roman"/>
          <w:sz w:val="24"/>
          <w:szCs w:val="24"/>
          <w:lang w:val="sq-AL"/>
        </w:rPr>
        <w:t xml:space="preserve">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w:t>
      </w:r>
      <w:r w:rsidR="00A60D18"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care fac obiectul prezentului Contract;</w:t>
      </w:r>
    </w:p>
    <w:p w14:paraId="4F65558A" w14:textId="7CE3DC84" w:rsidR="00203BAC"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Ofertă - actul juridic prin care Contractantul și-a manifestat voința de a se angaja, din punct de vedere juridic, în acest Contract de achiziție </w:t>
      </w:r>
      <w:r w:rsidR="00BA2BB6" w:rsidRPr="00AE4120">
        <w:rPr>
          <w:rFonts w:ascii="Times New Roman" w:hAnsi="Times New Roman" w:cs="Times New Roman"/>
          <w:sz w:val="24"/>
          <w:szCs w:val="24"/>
          <w:lang w:val="sq-AL"/>
        </w:rPr>
        <w:t>publică</w:t>
      </w:r>
      <w:r w:rsidRPr="00AE4120">
        <w:rPr>
          <w:rFonts w:ascii="Times New Roman" w:hAnsi="Times New Roman" w:cs="Times New Roman"/>
          <w:sz w:val="24"/>
          <w:szCs w:val="24"/>
          <w:lang w:val="sq-AL"/>
        </w:rPr>
        <w:t xml:space="preserve"> de </w:t>
      </w:r>
      <w:r w:rsidR="00203BAC" w:rsidRPr="00AE4120">
        <w:rPr>
          <w:rFonts w:ascii="Times New Roman" w:hAnsi="Times New Roman" w:cs="Times New Roman"/>
          <w:sz w:val="24"/>
          <w:szCs w:val="24"/>
          <w:lang w:val="sq-AL"/>
        </w:rPr>
        <w:t>Produse</w:t>
      </w:r>
      <w:r w:rsidRPr="00AE4120">
        <w:rPr>
          <w:rFonts w:ascii="Times New Roman" w:hAnsi="Times New Roman" w:cs="Times New Roman"/>
          <w:sz w:val="24"/>
          <w:szCs w:val="24"/>
          <w:lang w:val="sq-AL"/>
        </w:rPr>
        <w:t xml:space="preserve"> și cuprinde Propunerea Financiară, Propunerea Tehnică precum și alte documente care au fost menționate în Documentația de Atribuire;</w:t>
      </w:r>
    </w:p>
    <w:p w14:paraId="2723B8BA" w14:textId="7BC89708" w:rsidR="00203BAC"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w:t>
      </w:r>
      <w:r w:rsidR="00981FC5" w:rsidRPr="00AE4120">
        <w:rPr>
          <w:rFonts w:ascii="Times New Roman" w:hAnsi="Times New Roman" w:cs="Times New Roman"/>
          <w:sz w:val="24"/>
          <w:szCs w:val="24"/>
          <w:lang w:val="sq-AL"/>
        </w:rPr>
        <w:t>-a</w:t>
      </w:r>
      <w:r w:rsidRPr="00AE4120">
        <w:rPr>
          <w:rFonts w:ascii="Times New Roman" w:hAnsi="Times New Roman" w:cs="Times New Roman"/>
          <w:sz w:val="24"/>
          <w:szCs w:val="24"/>
          <w:lang w:val="sq-AL"/>
        </w:rPr>
        <w:t xml:space="preserve"> stabilit prin Documentele Contractului;</w:t>
      </w:r>
    </w:p>
    <w:p w14:paraId="666124E7" w14:textId="77777777" w:rsidR="00203BAC"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Personal - persoanele desemnate de către Contractant sau de către oricare dintre Subcontractanți pentru îndeplinirea Contractului;</w:t>
      </w:r>
    </w:p>
    <w:p w14:paraId="012C3841" w14:textId="4C8FA5A6" w:rsidR="00203BAC"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3970E5DA" w14:textId="605EDE32" w:rsidR="00203BAC"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Prejudiciu – paguba produsă Autorității Contractante de către Contractant prin neexecutarea/ executarea necorespunzătoare ori cu întârziere a obligațiilor stabilite în sarcina sa, prin prezentul contract;</w:t>
      </w:r>
    </w:p>
    <w:p w14:paraId="1219C54B" w14:textId="4FF9BA78" w:rsidR="00203BAC"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Proces-Verbal de Recepție a </w:t>
      </w:r>
      <w:r w:rsidR="00203BAC"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 documentul prin care sunt acceptate </w:t>
      </w:r>
      <w:r w:rsidR="00203BAC" w:rsidRPr="00AE4120">
        <w:rPr>
          <w:rFonts w:ascii="Times New Roman" w:hAnsi="Times New Roman" w:cs="Times New Roman"/>
          <w:sz w:val="24"/>
          <w:szCs w:val="24"/>
          <w:lang w:val="sq-AL"/>
        </w:rPr>
        <w:t>Produsele furnizate</w:t>
      </w:r>
      <w:r w:rsidRPr="00AE4120">
        <w:rPr>
          <w:rFonts w:ascii="Times New Roman" w:hAnsi="Times New Roman" w:cs="Times New Roman"/>
          <w:sz w:val="24"/>
          <w:szCs w:val="24"/>
          <w:lang w:val="sq-AL"/>
        </w:rPr>
        <w:t xml:space="preserve">, întocmit de Contractant și semnat de Autoritatea contractantă, prin care acesta din urmă confirmă </w:t>
      </w:r>
      <w:r w:rsidR="00203BAC" w:rsidRPr="00AE4120">
        <w:rPr>
          <w:rFonts w:ascii="Times New Roman" w:hAnsi="Times New Roman" w:cs="Times New Roman"/>
          <w:sz w:val="24"/>
          <w:szCs w:val="24"/>
          <w:lang w:val="sq-AL"/>
        </w:rPr>
        <w:t>furnizarea Produselor</w:t>
      </w:r>
      <w:r w:rsidRPr="00AE4120">
        <w:rPr>
          <w:rFonts w:ascii="Times New Roman" w:hAnsi="Times New Roman" w:cs="Times New Roman"/>
          <w:sz w:val="24"/>
          <w:szCs w:val="24"/>
          <w:lang w:val="sq-AL"/>
        </w:rPr>
        <w:t xml:space="preserve"> în mod corespunzător de către Contractant și că acestea au fost acceptate de către Autoritatea</w:t>
      </w:r>
      <w:r w:rsidR="00203BAC" w:rsidRPr="00AE4120">
        <w:rPr>
          <w:rFonts w:ascii="Times New Roman" w:hAnsi="Times New Roman" w:cs="Times New Roman"/>
          <w:sz w:val="24"/>
          <w:szCs w:val="24"/>
          <w:lang w:val="sq-AL"/>
        </w:rPr>
        <w:t>/entitatea contractantă;</w:t>
      </w:r>
    </w:p>
    <w:p w14:paraId="6A3DA071" w14:textId="699B6EFC" w:rsidR="00203BAC"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Recepția - reprezintă operațiunea prin care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își exprimă acceptarea față de </w:t>
      </w:r>
      <w:r w:rsidR="00203BAC" w:rsidRPr="00AE4120">
        <w:rPr>
          <w:rFonts w:ascii="Times New Roman" w:hAnsi="Times New Roman" w:cs="Times New Roman"/>
          <w:sz w:val="24"/>
          <w:szCs w:val="24"/>
          <w:lang w:val="sq-AL"/>
        </w:rPr>
        <w:t>produsele furnizate</w:t>
      </w:r>
      <w:r w:rsidRPr="00AE4120">
        <w:rPr>
          <w:rFonts w:ascii="Times New Roman" w:hAnsi="Times New Roman" w:cs="Times New Roman"/>
          <w:sz w:val="24"/>
          <w:szCs w:val="24"/>
          <w:lang w:val="sq-AL"/>
        </w:rPr>
        <w:t xml:space="preserve"> în cadrul contractului de achiziție </w:t>
      </w:r>
      <w:r w:rsidR="00BA2BB6" w:rsidRPr="00AE4120">
        <w:rPr>
          <w:rFonts w:ascii="Times New Roman" w:hAnsi="Times New Roman" w:cs="Times New Roman"/>
          <w:sz w:val="24"/>
          <w:szCs w:val="24"/>
          <w:lang w:val="sq-AL"/>
        </w:rPr>
        <w:t>publică</w:t>
      </w:r>
      <w:r w:rsidRPr="00AE4120">
        <w:rPr>
          <w:rFonts w:ascii="Times New Roman" w:hAnsi="Times New Roman" w:cs="Times New Roman"/>
          <w:sz w:val="24"/>
          <w:szCs w:val="24"/>
          <w:lang w:val="sq-AL"/>
        </w:rPr>
        <w:t xml:space="preserve"> și pe baza căreia efectuează plata</w:t>
      </w:r>
      <w:r w:rsidR="00203BAC" w:rsidRPr="00AE4120">
        <w:rPr>
          <w:rFonts w:ascii="Times New Roman" w:hAnsi="Times New Roman" w:cs="Times New Roman"/>
          <w:sz w:val="24"/>
          <w:szCs w:val="24"/>
          <w:lang w:val="sq-AL"/>
        </w:rPr>
        <w:t>;</w:t>
      </w:r>
    </w:p>
    <w:p w14:paraId="7EFD7F18" w14:textId="6A03AE6A" w:rsidR="00AF3012"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Rezultat/Rezultate - oricare și toate informațiile, documentele, rapoartele colectate și/sau pregătite de Contractant ca urmare </w:t>
      </w:r>
      <w:r w:rsidR="00981FC5" w:rsidRPr="00AE4120">
        <w:rPr>
          <w:rFonts w:ascii="Times New Roman" w:hAnsi="Times New Roman" w:cs="Times New Roman"/>
          <w:sz w:val="24"/>
          <w:szCs w:val="24"/>
          <w:lang w:val="sq-AL"/>
        </w:rPr>
        <w:t>a</w:t>
      </w:r>
      <w:r w:rsidRPr="00AE4120">
        <w:rPr>
          <w:rFonts w:ascii="Times New Roman" w:hAnsi="Times New Roman" w:cs="Times New Roman"/>
          <w:sz w:val="24"/>
          <w:szCs w:val="24"/>
          <w:lang w:val="sq-AL"/>
        </w:rPr>
        <w:t xml:space="preserve"> </w:t>
      </w:r>
      <w:r w:rsidR="00203BAC" w:rsidRPr="00AE4120">
        <w:rPr>
          <w:rFonts w:ascii="Times New Roman" w:hAnsi="Times New Roman" w:cs="Times New Roman"/>
          <w:sz w:val="24"/>
          <w:szCs w:val="24"/>
          <w:lang w:val="sq-AL"/>
        </w:rPr>
        <w:t>Produselor furnizate</w:t>
      </w:r>
      <w:r w:rsidRPr="00AE4120">
        <w:rPr>
          <w:rFonts w:ascii="Times New Roman" w:hAnsi="Times New Roman" w:cs="Times New Roman"/>
          <w:sz w:val="24"/>
          <w:szCs w:val="24"/>
          <w:lang w:val="sq-AL"/>
        </w:rPr>
        <w:t xml:space="preserve"> astfel cum sunt acestea descrise în Caietul de Sarcini;</w:t>
      </w:r>
    </w:p>
    <w:p w14:paraId="1BFF38C7" w14:textId="77777777" w:rsidR="00AF3012"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Scris(ă) sau în scris - orice ansamblu de cuvinte sau cifre care poate fi citit, reprodus și comunicat ulterior, stocat pe suport de hârtie, inclusiv informații transmise și stocate prin Mijloace electronice de comunicare în cadrul Contractului;</w:t>
      </w:r>
    </w:p>
    <w:p w14:paraId="0E70AB12" w14:textId="77777777" w:rsidR="00EE1B24"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Standarde profesionale - cerințele profesionale legate de calitatea </w:t>
      </w:r>
      <w:r w:rsidR="00AF3012"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care ar fi respectate de către orice Contractant diligent care posedă cunoștințele și experiența </w:t>
      </w:r>
      <w:r w:rsidR="00AF3012" w:rsidRPr="00AE4120">
        <w:rPr>
          <w:rFonts w:ascii="Times New Roman" w:hAnsi="Times New Roman" w:cs="Times New Roman"/>
          <w:sz w:val="24"/>
          <w:szCs w:val="24"/>
          <w:lang w:val="sq-AL"/>
        </w:rPr>
        <w:t xml:space="preserve">necesară </w:t>
      </w:r>
      <w:r w:rsidRPr="00AE4120">
        <w:rPr>
          <w:rFonts w:ascii="Times New Roman" w:hAnsi="Times New Roman" w:cs="Times New Roman"/>
          <w:sz w:val="24"/>
          <w:szCs w:val="24"/>
          <w:lang w:val="sq-AL"/>
        </w:rPr>
        <w:t xml:space="preserve">și pe care Contractantul este obligat să le respecte în </w:t>
      </w:r>
      <w:r w:rsidR="00AF3012" w:rsidRPr="00AE4120">
        <w:rPr>
          <w:rFonts w:ascii="Times New Roman" w:hAnsi="Times New Roman" w:cs="Times New Roman"/>
          <w:sz w:val="24"/>
          <w:szCs w:val="24"/>
          <w:lang w:val="sq-AL"/>
        </w:rPr>
        <w:t>furnizarea</w:t>
      </w:r>
      <w:r w:rsidRPr="00AE4120">
        <w:rPr>
          <w:rFonts w:ascii="Times New Roman" w:hAnsi="Times New Roman" w:cs="Times New Roman"/>
          <w:sz w:val="24"/>
          <w:szCs w:val="24"/>
          <w:lang w:val="sq-AL"/>
        </w:rPr>
        <w:t xml:space="preserve"> tuturor </w:t>
      </w:r>
      <w:r w:rsidR="00AF3012"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incluse în prezentul Contract;</w:t>
      </w:r>
    </w:p>
    <w:p w14:paraId="3268D33C" w14:textId="77777777" w:rsidR="00EE1B24"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7D54494B" w14:textId="0AFDB75B" w:rsidR="00EE1B24" w:rsidRPr="00AE4120"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de sărbătoare </w:t>
      </w:r>
      <w:r w:rsidRPr="00AE4120">
        <w:rPr>
          <w:rFonts w:ascii="Times New Roman" w:hAnsi="Times New Roman" w:cs="Times New Roman"/>
          <w:sz w:val="24"/>
          <w:szCs w:val="24"/>
          <w:lang w:val="sq-AL"/>
        </w:rPr>
        <w:lastRenderedPageBreak/>
        <w:t>legală, o duminică sau o sâmbătă, termenul se încheie la expirarea ultimei or</w:t>
      </w:r>
      <w:r w:rsidR="00EE1B24" w:rsidRPr="00AE4120">
        <w:rPr>
          <w:rFonts w:ascii="Times New Roman" w:hAnsi="Times New Roman" w:cs="Times New Roman"/>
          <w:sz w:val="24"/>
          <w:szCs w:val="24"/>
          <w:lang w:val="sq-AL"/>
        </w:rPr>
        <w:t>e a următoarei zile lucrătoare;</w:t>
      </w:r>
    </w:p>
    <w:p w14:paraId="74C8555F" w14:textId="6819DD8D" w:rsidR="004D3CE5" w:rsidRDefault="004D3CE5" w:rsidP="00BA1060">
      <w:pPr>
        <w:pStyle w:val="ListParagraph"/>
        <w:numPr>
          <w:ilvl w:val="0"/>
          <w:numId w:val="2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Zi - înseamnă zi calendaristică, iar anul înseamnă 365 de zile; în afara cazului în care se prevede expres că sunt zile lucrătoare.</w:t>
      </w:r>
    </w:p>
    <w:p w14:paraId="43554B1B" w14:textId="77777777" w:rsidR="00AE4120" w:rsidRPr="00AE4120" w:rsidRDefault="00AE4120" w:rsidP="00BA1060">
      <w:pPr>
        <w:pStyle w:val="ListParagraph"/>
        <w:spacing w:after="0" w:line="240" w:lineRule="auto"/>
        <w:ind w:left="0"/>
        <w:contextualSpacing w:val="0"/>
        <w:jc w:val="both"/>
        <w:rPr>
          <w:rFonts w:ascii="Times New Roman" w:hAnsi="Times New Roman" w:cs="Times New Roman"/>
          <w:sz w:val="24"/>
          <w:szCs w:val="24"/>
          <w:lang w:val="sq-AL"/>
        </w:rPr>
      </w:pPr>
    </w:p>
    <w:p w14:paraId="027C61BF" w14:textId="4CC359A7" w:rsidR="004D3CE5" w:rsidRPr="00AE4120" w:rsidRDefault="004D3CE5" w:rsidP="00BA1060">
      <w:pPr>
        <w:pStyle w:val="ListParagraph"/>
        <w:numPr>
          <w:ilvl w:val="0"/>
          <w:numId w:val="20"/>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Interpretare</w:t>
      </w:r>
    </w:p>
    <w:p w14:paraId="4E4CC3C9" w14:textId="77777777" w:rsidR="00EE1B24" w:rsidRPr="00AE4120" w:rsidRDefault="004D3CE5" w:rsidP="00BA1060">
      <w:pPr>
        <w:pStyle w:val="ListParagraph"/>
        <w:numPr>
          <w:ilvl w:val="0"/>
          <w:numId w:val="2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401814AD" w14:textId="00CCDA75" w:rsidR="004D3CE5" w:rsidRPr="00AE4120" w:rsidRDefault="004D3CE5" w:rsidP="00BA1060">
      <w:pPr>
        <w:pStyle w:val="ListParagraph"/>
        <w:numPr>
          <w:ilvl w:val="0"/>
          <w:numId w:val="2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cazul în care se constată contradicții între prevederile clauzelor contractuale și documentele achiziției, se vor aplica regulile specifice stabilite prin documentele achiziției.</w:t>
      </w:r>
    </w:p>
    <w:p w14:paraId="76DE165F" w14:textId="77777777" w:rsidR="004D3CE5" w:rsidRPr="00AE4120" w:rsidRDefault="004D3CE5" w:rsidP="00BA1060">
      <w:pPr>
        <w:spacing w:after="0" w:line="240" w:lineRule="auto"/>
        <w:ind w:left="1"/>
        <w:jc w:val="both"/>
        <w:rPr>
          <w:rFonts w:ascii="Times New Roman" w:hAnsi="Times New Roman" w:cs="Times New Roman"/>
          <w:sz w:val="24"/>
          <w:szCs w:val="24"/>
          <w:lang w:val="sq-AL"/>
        </w:rPr>
      </w:pPr>
    </w:p>
    <w:p w14:paraId="410D3F6F" w14:textId="19225FC0" w:rsidR="004D3CE5" w:rsidRPr="00AE4120" w:rsidRDefault="004D3CE5" w:rsidP="002F0F1E">
      <w:pPr>
        <w:pStyle w:val="ListParagraph"/>
        <w:numPr>
          <w:ilvl w:val="0"/>
          <w:numId w:val="20"/>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Obiectul Contractului</w:t>
      </w:r>
    </w:p>
    <w:p w14:paraId="34476828" w14:textId="0C188E3B" w:rsidR="004D3CE5" w:rsidRDefault="004D3CE5" w:rsidP="002F0F1E">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Obiectul prezentului Contract îl reprezintă </w:t>
      </w:r>
      <w:r w:rsidR="008123F9" w:rsidRPr="008123F9">
        <w:rPr>
          <w:rFonts w:ascii="Times New Roman" w:eastAsia="Calibri" w:hAnsi="Times New Roman" w:cs="Times New Roman"/>
          <w:b/>
          <w:bCs/>
          <w:sz w:val="24"/>
          <w:szCs w:val="24"/>
          <w:lang w:val="sq-AL"/>
        </w:rPr>
        <w:t xml:space="preserve">„ACHIZITIE DOTARI PENTRU 6 (SASE) </w:t>
      </w:r>
      <w:bookmarkStart w:id="0" w:name="_Hlk175301484"/>
      <w:bookmarkStart w:id="1" w:name="_Hlk175310437"/>
      <w:r w:rsidR="002F0F1E" w:rsidRPr="002F0F1E">
        <w:rPr>
          <w:rFonts w:ascii="Times New Roman" w:eastAsia="Times New Roman" w:hAnsi="Times New Roman" w:cs="Times New Roman"/>
          <w:b/>
          <w:bCs/>
          <w:lang w:val="en-US"/>
        </w:rPr>
        <w:t>DOTARE ATELIERE DE PRACTICA IPT CU MATERIALE SI ECHIPAMENTE DE</w:t>
      </w:r>
      <w:r w:rsidR="002F0F1E">
        <w:rPr>
          <w:rFonts w:ascii="Times New Roman" w:eastAsia="Times New Roman" w:hAnsi="Times New Roman" w:cs="Times New Roman"/>
          <w:b/>
          <w:bCs/>
          <w:lang w:val="en-US"/>
        </w:rPr>
        <w:t xml:space="preserve"> </w:t>
      </w:r>
      <w:r w:rsidR="002F0F1E" w:rsidRPr="002F0F1E">
        <w:rPr>
          <w:rFonts w:ascii="Times New Roman" w:eastAsia="Times New Roman" w:hAnsi="Times New Roman" w:cs="Times New Roman"/>
          <w:b/>
          <w:bCs/>
          <w:lang w:val="en-US"/>
        </w:rPr>
        <w:t xml:space="preserve">SPECIALITATE tip HORECA </w:t>
      </w:r>
      <w:proofErr w:type="spellStart"/>
      <w:r w:rsidR="002F0F1E" w:rsidRPr="002F0F1E">
        <w:rPr>
          <w:rFonts w:ascii="Times New Roman" w:eastAsia="Times New Roman" w:hAnsi="Times New Roman" w:cs="Times New Roman"/>
          <w:b/>
          <w:bCs/>
          <w:lang w:val="en-US"/>
        </w:rPr>
        <w:t>pentru</w:t>
      </w:r>
      <w:proofErr w:type="spellEnd"/>
      <w:r w:rsidR="002F0F1E" w:rsidRPr="002F0F1E">
        <w:rPr>
          <w:rFonts w:ascii="Times New Roman" w:eastAsia="Times New Roman" w:hAnsi="Times New Roman" w:cs="Times New Roman"/>
          <w:b/>
          <w:bCs/>
          <w:lang w:val="en-US"/>
        </w:rPr>
        <w:t xml:space="preserve"> COLEGIUL ECONOMIC „ION GHICA” din </w:t>
      </w:r>
      <w:proofErr w:type="spellStart"/>
      <w:r w:rsidR="002F0F1E" w:rsidRPr="002F0F1E">
        <w:rPr>
          <w:rFonts w:ascii="Times New Roman" w:eastAsia="Times New Roman" w:hAnsi="Times New Roman" w:cs="Times New Roman"/>
          <w:b/>
          <w:bCs/>
          <w:lang w:val="en-US"/>
        </w:rPr>
        <w:t>Municipiul</w:t>
      </w:r>
      <w:proofErr w:type="spellEnd"/>
      <w:r w:rsidR="002F0F1E">
        <w:rPr>
          <w:rFonts w:ascii="Times New Roman" w:eastAsia="Times New Roman" w:hAnsi="Times New Roman" w:cs="Times New Roman"/>
          <w:b/>
          <w:bCs/>
          <w:lang w:val="en-US"/>
        </w:rPr>
        <w:t xml:space="preserve"> </w:t>
      </w:r>
      <w:r w:rsidR="002F0F1E" w:rsidRPr="002F0F1E">
        <w:rPr>
          <w:rFonts w:ascii="Times New Roman" w:eastAsia="Times New Roman" w:hAnsi="Times New Roman" w:cs="Times New Roman"/>
          <w:b/>
          <w:bCs/>
          <w:lang w:val="en-US"/>
        </w:rPr>
        <w:t>TARGOVISTE, Jud. DAMBOVITA</w:t>
      </w:r>
      <w:bookmarkEnd w:id="0"/>
      <w:bookmarkEnd w:id="1"/>
      <w:r w:rsidR="002F0F1E">
        <w:rPr>
          <w:rFonts w:ascii="Times New Roman" w:eastAsia="Times New Roman" w:hAnsi="Times New Roman" w:cs="Times New Roman"/>
          <w:b/>
          <w:bCs/>
          <w:lang w:val="en-US"/>
        </w:rPr>
        <w:t>,</w:t>
      </w:r>
      <w:r w:rsidRPr="00CD42D5">
        <w:rPr>
          <w:rFonts w:ascii="Times New Roman" w:hAnsi="Times New Roman" w:cs="Times New Roman"/>
          <w:color w:val="000000" w:themeColor="text1"/>
          <w:sz w:val="24"/>
          <w:szCs w:val="24"/>
          <w:lang w:val="sq-AL"/>
        </w:rPr>
        <w:t xml:space="preserve"> </w:t>
      </w:r>
      <w:r w:rsidRPr="00CD42D5">
        <w:rPr>
          <w:rFonts w:ascii="Times New Roman" w:hAnsi="Times New Roman" w:cs="Times New Roman"/>
          <w:sz w:val="24"/>
          <w:szCs w:val="24"/>
          <w:lang w:val="sq-AL"/>
        </w:rPr>
        <w:t xml:space="preserve">denumite în continuare </w:t>
      </w:r>
      <w:r w:rsidR="00E05067" w:rsidRPr="00CD42D5">
        <w:rPr>
          <w:rFonts w:ascii="Times New Roman" w:hAnsi="Times New Roman" w:cs="Times New Roman"/>
          <w:sz w:val="24"/>
          <w:szCs w:val="24"/>
          <w:lang w:val="sq-AL"/>
        </w:rPr>
        <w:t>Produse</w:t>
      </w:r>
      <w:r w:rsidRPr="00CD42D5">
        <w:rPr>
          <w:rFonts w:ascii="Times New Roman" w:hAnsi="Times New Roman" w:cs="Times New Roman"/>
          <w:sz w:val="24"/>
          <w:szCs w:val="24"/>
          <w:lang w:val="sq-AL"/>
        </w:rPr>
        <w:t xml:space="preserve">, pe care Contractantul se obligă să le </w:t>
      </w:r>
      <w:r w:rsidR="00A12BD6" w:rsidRPr="00CD42D5">
        <w:rPr>
          <w:rFonts w:ascii="Times New Roman" w:hAnsi="Times New Roman" w:cs="Times New Roman"/>
          <w:sz w:val="24"/>
          <w:szCs w:val="24"/>
          <w:lang w:val="sq-AL"/>
        </w:rPr>
        <w:t>furnizeze</w:t>
      </w:r>
      <w:r w:rsidRPr="00CD42D5">
        <w:rPr>
          <w:rFonts w:ascii="Times New Roman" w:hAnsi="Times New Roman" w:cs="Times New Roman"/>
          <w:sz w:val="24"/>
          <w:szCs w:val="24"/>
          <w:lang w:val="sq-AL"/>
        </w:rPr>
        <w:t xml:space="preserve"> în conformitate cu prevederile din prezentul Contract, Anexa nr. 1 – Caietul de sarcini, Anexa nr. 2 – Propunerea tehnică, cu dispozițiile legale,</w:t>
      </w:r>
      <w:r w:rsidRPr="00AE4120">
        <w:rPr>
          <w:rFonts w:ascii="Times New Roman" w:hAnsi="Times New Roman" w:cs="Times New Roman"/>
          <w:sz w:val="24"/>
          <w:szCs w:val="24"/>
          <w:lang w:val="sq-AL"/>
        </w:rPr>
        <w:t xml:space="preserve"> aprobările și standardele tehnice, profesionale și de calitate în vigoare.</w:t>
      </w:r>
    </w:p>
    <w:p w14:paraId="04685B66" w14:textId="77777777" w:rsidR="00E555D5" w:rsidRPr="00AE4120" w:rsidRDefault="00E555D5" w:rsidP="00E555D5">
      <w:pPr>
        <w:pStyle w:val="ListParagraph"/>
        <w:spacing w:after="0" w:line="240" w:lineRule="auto"/>
        <w:ind w:left="0"/>
        <w:contextualSpacing w:val="0"/>
        <w:jc w:val="both"/>
        <w:rPr>
          <w:rFonts w:ascii="Times New Roman" w:hAnsi="Times New Roman" w:cs="Times New Roman"/>
          <w:sz w:val="24"/>
          <w:szCs w:val="24"/>
          <w:lang w:val="sq-AL"/>
        </w:rPr>
      </w:pPr>
    </w:p>
    <w:tbl>
      <w:tblPr>
        <w:tblpPr w:leftFromText="180" w:rightFromText="180" w:bottomFromText="160" w:vertAnchor="text"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742"/>
        <w:gridCol w:w="1620"/>
        <w:gridCol w:w="1350"/>
      </w:tblGrid>
      <w:tr w:rsidR="00E555D5" w:rsidRPr="00990BD9" w14:paraId="31C15B08" w14:textId="77777777" w:rsidTr="00AD2540">
        <w:trPr>
          <w:trHeight w:val="652"/>
        </w:trPr>
        <w:tc>
          <w:tcPr>
            <w:tcW w:w="846" w:type="dxa"/>
            <w:tcBorders>
              <w:top w:val="single" w:sz="4" w:space="0" w:color="auto"/>
              <w:left w:val="single" w:sz="4" w:space="0" w:color="auto"/>
              <w:bottom w:val="single" w:sz="4" w:space="0" w:color="auto"/>
              <w:right w:val="single" w:sz="4" w:space="0" w:color="auto"/>
            </w:tcBorders>
          </w:tcPr>
          <w:p w14:paraId="1EAA466E" w14:textId="77777777" w:rsidR="00E555D5" w:rsidRPr="00990BD9" w:rsidRDefault="00E555D5" w:rsidP="00AD2540">
            <w:pPr>
              <w:spacing w:after="0" w:line="254" w:lineRule="auto"/>
              <w:jc w:val="center"/>
              <w:rPr>
                <w:rFonts w:ascii="Times New Roman" w:hAnsi="Times New Roman"/>
                <w:kern w:val="2"/>
                <w:sz w:val="24"/>
                <w:szCs w:val="24"/>
              </w:rPr>
            </w:pPr>
          </w:p>
          <w:p w14:paraId="055CA588"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Nr.</w:t>
            </w:r>
          </w:p>
          <w:p w14:paraId="4E471564"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crt.</w:t>
            </w:r>
          </w:p>
        </w:tc>
        <w:tc>
          <w:tcPr>
            <w:tcW w:w="5742" w:type="dxa"/>
            <w:tcBorders>
              <w:top w:val="single" w:sz="4" w:space="0" w:color="auto"/>
              <w:left w:val="single" w:sz="4" w:space="0" w:color="auto"/>
              <w:bottom w:val="single" w:sz="4" w:space="0" w:color="auto"/>
              <w:right w:val="single" w:sz="4" w:space="0" w:color="auto"/>
            </w:tcBorders>
          </w:tcPr>
          <w:p w14:paraId="180C8601" w14:textId="2515355E"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 xml:space="preserve">Dotare ateliere de practica IPT cu materiale si echipamente de specialitate de tip HORECA pentru COLEGIUL EC.  „ION GHICA” (ATELIER  SALON DE  SERVIRE, </w:t>
            </w:r>
            <w:r w:rsidRPr="00990BD9">
              <w:rPr>
                <w:rFonts w:ascii="Times New Roman" w:hAnsi="Times New Roman"/>
                <w:kern w:val="2"/>
                <w:sz w:val="24"/>
                <w:szCs w:val="24"/>
                <w:lang w:val="en-US"/>
              </w:rPr>
              <w:t xml:space="preserve"> </w:t>
            </w:r>
            <w:r w:rsidRPr="00990BD9">
              <w:rPr>
                <w:rFonts w:ascii="Times New Roman" w:hAnsi="Times New Roman"/>
                <w:kern w:val="2"/>
                <w:sz w:val="24"/>
                <w:szCs w:val="24"/>
              </w:rPr>
              <w:t>BUCĂTĂRIE,  COFETĂRIE-PATISERIE)</w:t>
            </w:r>
          </w:p>
        </w:tc>
        <w:tc>
          <w:tcPr>
            <w:tcW w:w="1620" w:type="dxa"/>
            <w:tcBorders>
              <w:top w:val="single" w:sz="4" w:space="0" w:color="auto"/>
              <w:left w:val="single" w:sz="4" w:space="0" w:color="auto"/>
              <w:bottom w:val="single" w:sz="4" w:space="0" w:color="auto"/>
              <w:right w:val="single" w:sz="4" w:space="0" w:color="auto"/>
            </w:tcBorders>
          </w:tcPr>
          <w:p w14:paraId="337DA4B0" w14:textId="77777777" w:rsidR="00E555D5" w:rsidRPr="00990BD9" w:rsidRDefault="00E555D5" w:rsidP="00AD2540">
            <w:pPr>
              <w:spacing w:after="0" w:line="254" w:lineRule="auto"/>
              <w:jc w:val="center"/>
              <w:rPr>
                <w:rFonts w:ascii="Times New Roman" w:hAnsi="Times New Roman"/>
                <w:kern w:val="2"/>
                <w:sz w:val="24"/>
                <w:szCs w:val="24"/>
              </w:rPr>
            </w:pPr>
          </w:p>
          <w:p w14:paraId="7623C2FC"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UM</w:t>
            </w:r>
          </w:p>
        </w:tc>
        <w:tc>
          <w:tcPr>
            <w:tcW w:w="1350" w:type="dxa"/>
            <w:tcBorders>
              <w:top w:val="single" w:sz="4" w:space="0" w:color="auto"/>
              <w:left w:val="single" w:sz="4" w:space="0" w:color="auto"/>
              <w:bottom w:val="single" w:sz="4" w:space="0" w:color="auto"/>
              <w:right w:val="single" w:sz="4" w:space="0" w:color="auto"/>
            </w:tcBorders>
          </w:tcPr>
          <w:p w14:paraId="54FC2F96" w14:textId="77777777" w:rsidR="00E555D5" w:rsidRPr="00990BD9" w:rsidRDefault="00E555D5" w:rsidP="00AD2540">
            <w:pPr>
              <w:spacing w:after="0" w:line="254" w:lineRule="auto"/>
              <w:jc w:val="center"/>
              <w:rPr>
                <w:rFonts w:ascii="Times New Roman" w:hAnsi="Times New Roman"/>
                <w:kern w:val="2"/>
                <w:sz w:val="24"/>
                <w:szCs w:val="24"/>
              </w:rPr>
            </w:pPr>
          </w:p>
          <w:p w14:paraId="69BA7903"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Nr. buc</w:t>
            </w:r>
          </w:p>
        </w:tc>
      </w:tr>
      <w:tr w:rsidR="00E555D5" w:rsidRPr="00990BD9" w14:paraId="554653FF" w14:textId="77777777" w:rsidTr="00AD2540">
        <w:trPr>
          <w:trHeight w:val="175"/>
        </w:trPr>
        <w:tc>
          <w:tcPr>
            <w:tcW w:w="846" w:type="dxa"/>
            <w:tcBorders>
              <w:top w:val="single" w:sz="4" w:space="0" w:color="auto"/>
              <w:left w:val="single" w:sz="4" w:space="0" w:color="auto"/>
              <w:bottom w:val="single" w:sz="4" w:space="0" w:color="auto"/>
              <w:right w:val="single" w:sz="4" w:space="0" w:color="auto"/>
            </w:tcBorders>
          </w:tcPr>
          <w:p w14:paraId="61CE0DCF"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1</w:t>
            </w:r>
          </w:p>
        </w:tc>
        <w:tc>
          <w:tcPr>
            <w:tcW w:w="5742" w:type="dxa"/>
            <w:tcBorders>
              <w:top w:val="single" w:sz="4" w:space="0" w:color="auto"/>
              <w:left w:val="single" w:sz="4" w:space="0" w:color="auto"/>
              <w:bottom w:val="single" w:sz="4" w:space="0" w:color="auto"/>
              <w:right w:val="single" w:sz="4" w:space="0" w:color="auto"/>
            </w:tcBorders>
            <w:hideMark/>
          </w:tcPr>
          <w:p w14:paraId="38F4981D"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bCs/>
                <w:kern w:val="2"/>
                <w:sz w:val="24"/>
                <w:szCs w:val="24"/>
              </w:rPr>
              <w:t>Consolă (masă de serviciu)</w:t>
            </w:r>
            <w:r w:rsidRPr="00990BD9">
              <w:rPr>
                <w:rFonts w:ascii="Times New Roman" w:hAnsi="Times New Roman"/>
                <w:kern w:val="2"/>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Pr>
          <w:p w14:paraId="1A7C692E"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tcPr>
          <w:p w14:paraId="31DBB89E"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1</w:t>
            </w:r>
          </w:p>
        </w:tc>
      </w:tr>
      <w:tr w:rsidR="00E555D5" w:rsidRPr="00990BD9" w14:paraId="49FDB883" w14:textId="77777777" w:rsidTr="00AD2540">
        <w:trPr>
          <w:trHeight w:val="232"/>
        </w:trPr>
        <w:tc>
          <w:tcPr>
            <w:tcW w:w="846" w:type="dxa"/>
            <w:tcBorders>
              <w:top w:val="single" w:sz="4" w:space="0" w:color="auto"/>
              <w:left w:val="single" w:sz="4" w:space="0" w:color="auto"/>
              <w:bottom w:val="single" w:sz="4" w:space="0" w:color="auto"/>
              <w:right w:val="single" w:sz="4" w:space="0" w:color="auto"/>
            </w:tcBorders>
            <w:hideMark/>
          </w:tcPr>
          <w:p w14:paraId="06114C3C"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2</w:t>
            </w:r>
          </w:p>
        </w:tc>
        <w:tc>
          <w:tcPr>
            <w:tcW w:w="5742" w:type="dxa"/>
            <w:tcBorders>
              <w:top w:val="single" w:sz="4" w:space="0" w:color="auto"/>
              <w:left w:val="single" w:sz="4" w:space="0" w:color="auto"/>
              <w:bottom w:val="single" w:sz="4" w:space="0" w:color="auto"/>
              <w:right w:val="single" w:sz="4" w:space="0" w:color="auto"/>
            </w:tcBorders>
            <w:hideMark/>
          </w:tcPr>
          <w:p w14:paraId="60A6512B" w14:textId="77777777" w:rsidR="00E555D5" w:rsidRPr="00990BD9" w:rsidRDefault="00E555D5" w:rsidP="00AD2540">
            <w:pPr>
              <w:spacing w:after="0" w:line="254" w:lineRule="auto"/>
              <w:rPr>
                <w:rFonts w:ascii="Times New Roman" w:hAnsi="Times New Roman"/>
                <w:bCs/>
                <w:kern w:val="2"/>
                <w:sz w:val="24"/>
                <w:szCs w:val="24"/>
              </w:rPr>
            </w:pPr>
            <w:r w:rsidRPr="00990BD9">
              <w:rPr>
                <w:rFonts w:ascii="Times New Roman" w:hAnsi="Times New Roman"/>
                <w:bCs/>
                <w:kern w:val="2"/>
                <w:sz w:val="24"/>
                <w:szCs w:val="24"/>
              </w:rPr>
              <w:t xml:space="preserve">Gheridon </w:t>
            </w:r>
          </w:p>
        </w:tc>
        <w:tc>
          <w:tcPr>
            <w:tcW w:w="1620" w:type="dxa"/>
            <w:tcBorders>
              <w:top w:val="single" w:sz="4" w:space="0" w:color="auto"/>
              <w:left w:val="single" w:sz="4" w:space="0" w:color="auto"/>
              <w:bottom w:val="single" w:sz="4" w:space="0" w:color="auto"/>
              <w:right w:val="single" w:sz="4" w:space="0" w:color="auto"/>
            </w:tcBorders>
          </w:tcPr>
          <w:p w14:paraId="6784C160"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6AFB6926"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1</w:t>
            </w:r>
          </w:p>
        </w:tc>
      </w:tr>
      <w:tr w:rsidR="00E555D5" w:rsidRPr="00990BD9" w14:paraId="520BFACE" w14:textId="77777777" w:rsidTr="00AD2540">
        <w:trPr>
          <w:trHeight w:val="124"/>
        </w:trPr>
        <w:tc>
          <w:tcPr>
            <w:tcW w:w="846" w:type="dxa"/>
            <w:tcBorders>
              <w:top w:val="single" w:sz="4" w:space="0" w:color="auto"/>
              <w:left w:val="single" w:sz="4" w:space="0" w:color="auto"/>
              <w:bottom w:val="single" w:sz="4" w:space="0" w:color="auto"/>
              <w:right w:val="single" w:sz="4" w:space="0" w:color="auto"/>
            </w:tcBorders>
            <w:hideMark/>
          </w:tcPr>
          <w:p w14:paraId="259C4E09"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3</w:t>
            </w:r>
          </w:p>
        </w:tc>
        <w:tc>
          <w:tcPr>
            <w:tcW w:w="5742" w:type="dxa"/>
            <w:tcBorders>
              <w:top w:val="single" w:sz="4" w:space="0" w:color="auto"/>
              <w:left w:val="single" w:sz="4" w:space="0" w:color="auto"/>
              <w:bottom w:val="single" w:sz="4" w:space="0" w:color="auto"/>
              <w:right w:val="single" w:sz="4" w:space="0" w:color="auto"/>
            </w:tcBorders>
            <w:hideMark/>
          </w:tcPr>
          <w:p w14:paraId="786A7DF1" w14:textId="77777777" w:rsidR="00E555D5" w:rsidRPr="00990BD9" w:rsidRDefault="00E555D5" w:rsidP="00AD2540">
            <w:pPr>
              <w:spacing w:after="0" w:line="0" w:lineRule="atLeast"/>
              <w:rPr>
                <w:rFonts w:ascii="Times New Roman" w:hAnsi="Times New Roman"/>
                <w:bCs/>
                <w:kern w:val="2"/>
                <w:sz w:val="24"/>
                <w:szCs w:val="24"/>
              </w:rPr>
            </w:pPr>
            <w:r w:rsidRPr="00990BD9">
              <w:rPr>
                <w:rFonts w:ascii="Times New Roman" w:hAnsi="Times New Roman"/>
                <w:bCs/>
                <w:kern w:val="2"/>
                <w:sz w:val="24"/>
                <w:szCs w:val="24"/>
              </w:rPr>
              <w:t xml:space="preserve">Loverator </w:t>
            </w:r>
          </w:p>
        </w:tc>
        <w:tc>
          <w:tcPr>
            <w:tcW w:w="1620" w:type="dxa"/>
            <w:tcBorders>
              <w:top w:val="single" w:sz="4" w:space="0" w:color="auto"/>
              <w:left w:val="single" w:sz="4" w:space="0" w:color="auto"/>
              <w:bottom w:val="single" w:sz="4" w:space="0" w:color="auto"/>
              <w:right w:val="single" w:sz="4" w:space="0" w:color="auto"/>
            </w:tcBorders>
          </w:tcPr>
          <w:p w14:paraId="286E7C1D"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319C3E3A"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1</w:t>
            </w:r>
          </w:p>
        </w:tc>
      </w:tr>
      <w:tr w:rsidR="00E555D5" w:rsidRPr="00990BD9" w14:paraId="68799F4F" w14:textId="77777777" w:rsidTr="00AD2540">
        <w:trPr>
          <w:trHeight w:val="183"/>
        </w:trPr>
        <w:tc>
          <w:tcPr>
            <w:tcW w:w="846" w:type="dxa"/>
            <w:tcBorders>
              <w:top w:val="single" w:sz="4" w:space="0" w:color="auto"/>
              <w:left w:val="single" w:sz="4" w:space="0" w:color="auto"/>
              <w:bottom w:val="single" w:sz="4" w:space="0" w:color="auto"/>
              <w:right w:val="single" w:sz="4" w:space="0" w:color="auto"/>
            </w:tcBorders>
            <w:hideMark/>
          </w:tcPr>
          <w:p w14:paraId="30A19278"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4</w:t>
            </w:r>
          </w:p>
        </w:tc>
        <w:tc>
          <w:tcPr>
            <w:tcW w:w="5742" w:type="dxa"/>
            <w:tcBorders>
              <w:top w:val="single" w:sz="4" w:space="0" w:color="auto"/>
              <w:left w:val="single" w:sz="4" w:space="0" w:color="auto"/>
              <w:bottom w:val="single" w:sz="4" w:space="0" w:color="auto"/>
              <w:right w:val="single" w:sz="4" w:space="0" w:color="auto"/>
            </w:tcBorders>
            <w:hideMark/>
          </w:tcPr>
          <w:p w14:paraId="417CD312" w14:textId="77777777" w:rsidR="00E555D5" w:rsidRPr="00990BD9" w:rsidRDefault="00E555D5" w:rsidP="00AD2540">
            <w:pPr>
              <w:spacing w:after="0" w:line="0" w:lineRule="atLeast"/>
              <w:rPr>
                <w:rFonts w:ascii="Times New Roman" w:hAnsi="Times New Roman"/>
                <w:bCs/>
                <w:kern w:val="2"/>
                <w:sz w:val="24"/>
                <w:szCs w:val="24"/>
              </w:rPr>
            </w:pPr>
            <w:r w:rsidRPr="00990BD9">
              <w:rPr>
                <w:rFonts w:ascii="Times New Roman" w:hAnsi="Times New Roman"/>
                <w:bCs/>
                <w:kern w:val="2"/>
                <w:sz w:val="24"/>
                <w:szCs w:val="24"/>
              </w:rPr>
              <w:t xml:space="preserve">Căruciuor de servire </w:t>
            </w:r>
          </w:p>
        </w:tc>
        <w:tc>
          <w:tcPr>
            <w:tcW w:w="1620" w:type="dxa"/>
            <w:tcBorders>
              <w:top w:val="single" w:sz="4" w:space="0" w:color="auto"/>
              <w:left w:val="single" w:sz="4" w:space="0" w:color="auto"/>
              <w:bottom w:val="single" w:sz="4" w:space="0" w:color="auto"/>
              <w:right w:val="single" w:sz="4" w:space="0" w:color="auto"/>
            </w:tcBorders>
          </w:tcPr>
          <w:p w14:paraId="6CBA2C55"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3D43AE11"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1</w:t>
            </w:r>
          </w:p>
        </w:tc>
      </w:tr>
      <w:tr w:rsidR="00E555D5" w:rsidRPr="00990BD9" w14:paraId="64CFD497" w14:textId="77777777" w:rsidTr="00AD2540">
        <w:trPr>
          <w:trHeight w:val="187"/>
        </w:trPr>
        <w:tc>
          <w:tcPr>
            <w:tcW w:w="846" w:type="dxa"/>
            <w:tcBorders>
              <w:top w:val="single" w:sz="4" w:space="0" w:color="auto"/>
              <w:left w:val="single" w:sz="4" w:space="0" w:color="auto"/>
              <w:bottom w:val="single" w:sz="4" w:space="0" w:color="auto"/>
              <w:right w:val="single" w:sz="4" w:space="0" w:color="auto"/>
            </w:tcBorders>
            <w:hideMark/>
          </w:tcPr>
          <w:p w14:paraId="1CE19170"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5</w:t>
            </w:r>
          </w:p>
        </w:tc>
        <w:tc>
          <w:tcPr>
            <w:tcW w:w="5742" w:type="dxa"/>
            <w:tcBorders>
              <w:top w:val="single" w:sz="4" w:space="0" w:color="auto"/>
              <w:left w:val="single" w:sz="4" w:space="0" w:color="auto"/>
              <w:bottom w:val="single" w:sz="4" w:space="0" w:color="auto"/>
              <w:right w:val="single" w:sz="4" w:space="0" w:color="auto"/>
            </w:tcBorders>
            <w:hideMark/>
          </w:tcPr>
          <w:p w14:paraId="14953335" w14:textId="77777777" w:rsidR="00E555D5" w:rsidRPr="00990BD9" w:rsidRDefault="00E555D5" w:rsidP="00AD2540">
            <w:pPr>
              <w:spacing w:after="0" w:line="0" w:lineRule="atLeast"/>
              <w:rPr>
                <w:rFonts w:ascii="Times New Roman" w:hAnsi="Times New Roman"/>
                <w:bCs/>
                <w:kern w:val="2"/>
                <w:sz w:val="24"/>
                <w:szCs w:val="24"/>
              </w:rPr>
            </w:pPr>
            <w:r w:rsidRPr="00990BD9">
              <w:rPr>
                <w:rFonts w:ascii="Times New Roman" w:hAnsi="Times New Roman"/>
                <w:bCs/>
                <w:kern w:val="2"/>
                <w:sz w:val="24"/>
                <w:szCs w:val="24"/>
              </w:rPr>
              <w:t xml:space="preserve">Platouri </w:t>
            </w:r>
          </w:p>
        </w:tc>
        <w:tc>
          <w:tcPr>
            <w:tcW w:w="1620" w:type="dxa"/>
            <w:tcBorders>
              <w:top w:val="single" w:sz="4" w:space="0" w:color="auto"/>
              <w:left w:val="single" w:sz="4" w:space="0" w:color="auto"/>
              <w:bottom w:val="single" w:sz="4" w:space="0" w:color="auto"/>
              <w:right w:val="single" w:sz="4" w:space="0" w:color="auto"/>
            </w:tcBorders>
          </w:tcPr>
          <w:p w14:paraId="3ADA309A"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5F874E33"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10</w:t>
            </w:r>
          </w:p>
        </w:tc>
      </w:tr>
      <w:tr w:rsidR="00E555D5" w:rsidRPr="00990BD9" w14:paraId="60D2409E" w14:textId="77777777" w:rsidTr="00AD2540">
        <w:trPr>
          <w:trHeight w:val="196"/>
        </w:trPr>
        <w:tc>
          <w:tcPr>
            <w:tcW w:w="846" w:type="dxa"/>
            <w:tcBorders>
              <w:top w:val="single" w:sz="4" w:space="0" w:color="auto"/>
              <w:left w:val="single" w:sz="4" w:space="0" w:color="auto"/>
              <w:bottom w:val="single" w:sz="4" w:space="0" w:color="auto"/>
              <w:right w:val="single" w:sz="4" w:space="0" w:color="auto"/>
            </w:tcBorders>
            <w:hideMark/>
          </w:tcPr>
          <w:p w14:paraId="141B8B6F"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6</w:t>
            </w:r>
          </w:p>
        </w:tc>
        <w:tc>
          <w:tcPr>
            <w:tcW w:w="5742" w:type="dxa"/>
            <w:tcBorders>
              <w:top w:val="single" w:sz="4" w:space="0" w:color="auto"/>
              <w:left w:val="single" w:sz="4" w:space="0" w:color="auto"/>
              <w:bottom w:val="single" w:sz="4" w:space="0" w:color="auto"/>
              <w:right w:val="single" w:sz="4" w:space="0" w:color="auto"/>
            </w:tcBorders>
            <w:hideMark/>
          </w:tcPr>
          <w:p w14:paraId="7FC0EE59" w14:textId="77777777" w:rsidR="00E555D5" w:rsidRPr="00990BD9" w:rsidRDefault="00E555D5" w:rsidP="00AD2540">
            <w:pPr>
              <w:spacing w:after="0" w:line="0" w:lineRule="atLeast"/>
              <w:rPr>
                <w:rFonts w:ascii="Times New Roman" w:hAnsi="Times New Roman"/>
                <w:bCs/>
                <w:kern w:val="2"/>
                <w:sz w:val="24"/>
                <w:szCs w:val="24"/>
              </w:rPr>
            </w:pPr>
            <w:r w:rsidRPr="00990BD9">
              <w:rPr>
                <w:rFonts w:ascii="Times New Roman" w:hAnsi="Times New Roman"/>
                <w:bCs/>
                <w:kern w:val="2"/>
                <w:sz w:val="24"/>
                <w:szCs w:val="24"/>
              </w:rPr>
              <w:t xml:space="preserve">Tăvi </w:t>
            </w:r>
          </w:p>
        </w:tc>
        <w:tc>
          <w:tcPr>
            <w:tcW w:w="1620" w:type="dxa"/>
            <w:tcBorders>
              <w:top w:val="single" w:sz="4" w:space="0" w:color="auto"/>
              <w:left w:val="single" w:sz="4" w:space="0" w:color="auto"/>
              <w:bottom w:val="single" w:sz="4" w:space="0" w:color="auto"/>
              <w:right w:val="single" w:sz="4" w:space="0" w:color="auto"/>
            </w:tcBorders>
          </w:tcPr>
          <w:p w14:paraId="2784C20C"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2B1507A0"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10</w:t>
            </w:r>
          </w:p>
        </w:tc>
      </w:tr>
      <w:tr w:rsidR="00E555D5" w:rsidRPr="00990BD9" w14:paraId="36F56A91" w14:textId="77777777" w:rsidTr="00AD2540">
        <w:trPr>
          <w:trHeight w:val="235"/>
        </w:trPr>
        <w:tc>
          <w:tcPr>
            <w:tcW w:w="846" w:type="dxa"/>
            <w:tcBorders>
              <w:top w:val="single" w:sz="4" w:space="0" w:color="auto"/>
              <w:left w:val="single" w:sz="4" w:space="0" w:color="auto"/>
              <w:bottom w:val="single" w:sz="4" w:space="0" w:color="auto"/>
              <w:right w:val="single" w:sz="4" w:space="0" w:color="auto"/>
            </w:tcBorders>
            <w:hideMark/>
          </w:tcPr>
          <w:p w14:paraId="7D05CFC7"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7</w:t>
            </w:r>
          </w:p>
        </w:tc>
        <w:tc>
          <w:tcPr>
            <w:tcW w:w="5742" w:type="dxa"/>
            <w:tcBorders>
              <w:top w:val="single" w:sz="4" w:space="0" w:color="auto"/>
              <w:left w:val="single" w:sz="4" w:space="0" w:color="auto"/>
              <w:bottom w:val="single" w:sz="4" w:space="0" w:color="auto"/>
              <w:right w:val="single" w:sz="4" w:space="0" w:color="auto"/>
            </w:tcBorders>
            <w:hideMark/>
          </w:tcPr>
          <w:p w14:paraId="6300F216" w14:textId="77777777" w:rsidR="00E555D5" w:rsidRPr="00990BD9" w:rsidRDefault="00E555D5" w:rsidP="00AD2540">
            <w:pPr>
              <w:spacing w:after="0" w:line="0" w:lineRule="atLeast"/>
              <w:rPr>
                <w:rFonts w:ascii="Times New Roman" w:hAnsi="Times New Roman"/>
                <w:bCs/>
                <w:kern w:val="2"/>
                <w:sz w:val="24"/>
                <w:szCs w:val="24"/>
              </w:rPr>
            </w:pPr>
            <w:r w:rsidRPr="00990BD9">
              <w:rPr>
                <w:rFonts w:ascii="Times New Roman" w:hAnsi="Times New Roman"/>
                <w:bCs/>
                <w:kern w:val="2"/>
                <w:sz w:val="24"/>
                <w:szCs w:val="24"/>
              </w:rPr>
              <w:t xml:space="preserve">Farfurii suport mare </w:t>
            </w:r>
          </w:p>
        </w:tc>
        <w:tc>
          <w:tcPr>
            <w:tcW w:w="1620" w:type="dxa"/>
            <w:tcBorders>
              <w:top w:val="single" w:sz="4" w:space="0" w:color="auto"/>
              <w:left w:val="single" w:sz="4" w:space="0" w:color="auto"/>
              <w:bottom w:val="single" w:sz="4" w:space="0" w:color="auto"/>
              <w:right w:val="single" w:sz="4" w:space="0" w:color="auto"/>
            </w:tcBorders>
          </w:tcPr>
          <w:p w14:paraId="36542C4E"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56347EE8"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3488B89B" w14:textId="77777777" w:rsidTr="00AD2540">
        <w:trPr>
          <w:trHeight w:val="140"/>
        </w:trPr>
        <w:tc>
          <w:tcPr>
            <w:tcW w:w="846" w:type="dxa"/>
            <w:tcBorders>
              <w:top w:val="single" w:sz="4" w:space="0" w:color="auto"/>
              <w:left w:val="single" w:sz="4" w:space="0" w:color="auto"/>
              <w:bottom w:val="single" w:sz="4" w:space="0" w:color="auto"/>
              <w:right w:val="single" w:sz="4" w:space="0" w:color="auto"/>
            </w:tcBorders>
            <w:hideMark/>
          </w:tcPr>
          <w:p w14:paraId="0005FFD1"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8</w:t>
            </w:r>
          </w:p>
        </w:tc>
        <w:tc>
          <w:tcPr>
            <w:tcW w:w="5742" w:type="dxa"/>
            <w:tcBorders>
              <w:top w:val="single" w:sz="4" w:space="0" w:color="auto"/>
              <w:left w:val="single" w:sz="4" w:space="0" w:color="auto"/>
              <w:bottom w:val="single" w:sz="4" w:space="0" w:color="auto"/>
              <w:right w:val="single" w:sz="4" w:space="0" w:color="auto"/>
            </w:tcBorders>
            <w:hideMark/>
          </w:tcPr>
          <w:p w14:paraId="01339ED1" w14:textId="77777777" w:rsidR="00E555D5" w:rsidRPr="00990BD9" w:rsidRDefault="00E555D5" w:rsidP="00AD2540">
            <w:pPr>
              <w:spacing w:after="0" w:line="0" w:lineRule="atLeast"/>
              <w:rPr>
                <w:rFonts w:ascii="Times New Roman" w:hAnsi="Times New Roman"/>
                <w:bCs/>
                <w:kern w:val="2"/>
                <w:sz w:val="24"/>
                <w:szCs w:val="24"/>
              </w:rPr>
            </w:pPr>
            <w:r w:rsidRPr="00990BD9">
              <w:rPr>
                <w:rFonts w:ascii="Times New Roman" w:hAnsi="Times New Roman"/>
                <w:bCs/>
                <w:kern w:val="2"/>
                <w:sz w:val="24"/>
                <w:szCs w:val="24"/>
              </w:rPr>
              <w:t xml:space="preserve">Farfurii adânci </w:t>
            </w:r>
          </w:p>
        </w:tc>
        <w:tc>
          <w:tcPr>
            <w:tcW w:w="1620" w:type="dxa"/>
            <w:tcBorders>
              <w:top w:val="single" w:sz="4" w:space="0" w:color="auto"/>
              <w:left w:val="single" w:sz="4" w:space="0" w:color="auto"/>
              <w:bottom w:val="single" w:sz="4" w:space="0" w:color="auto"/>
              <w:right w:val="single" w:sz="4" w:space="0" w:color="auto"/>
            </w:tcBorders>
          </w:tcPr>
          <w:p w14:paraId="346059A5"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6F5BEC64"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00D5C19A" w14:textId="77777777" w:rsidTr="00AD2540">
        <w:trPr>
          <w:trHeight w:val="208"/>
        </w:trPr>
        <w:tc>
          <w:tcPr>
            <w:tcW w:w="846" w:type="dxa"/>
            <w:tcBorders>
              <w:top w:val="single" w:sz="4" w:space="0" w:color="auto"/>
              <w:left w:val="single" w:sz="4" w:space="0" w:color="auto"/>
              <w:bottom w:val="single" w:sz="4" w:space="0" w:color="auto"/>
              <w:right w:val="single" w:sz="4" w:space="0" w:color="auto"/>
            </w:tcBorders>
            <w:hideMark/>
          </w:tcPr>
          <w:p w14:paraId="7C1EEAF2"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9</w:t>
            </w:r>
          </w:p>
        </w:tc>
        <w:tc>
          <w:tcPr>
            <w:tcW w:w="5742" w:type="dxa"/>
            <w:tcBorders>
              <w:top w:val="single" w:sz="4" w:space="0" w:color="auto"/>
              <w:left w:val="single" w:sz="4" w:space="0" w:color="auto"/>
              <w:bottom w:val="single" w:sz="4" w:space="0" w:color="auto"/>
              <w:right w:val="single" w:sz="4" w:space="0" w:color="auto"/>
            </w:tcBorders>
            <w:hideMark/>
          </w:tcPr>
          <w:p w14:paraId="4928418C" w14:textId="77777777" w:rsidR="00E555D5" w:rsidRPr="00990BD9" w:rsidRDefault="00E555D5" w:rsidP="00AD2540">
            <w:pPr>
              <w:spacing w:after="0" w:line="0" w:lineRule="atLeast"/>
              <w:rPr>
                <w:rFonts w:ascii="Times New Roman" w:hAnsi="Times New Roman"/>
                <w:bCs/>
                <w:kern w:val="2"/>
                <w:sz w:val="24"/>
                <w:szCs w:val="24"/>
              </w:rPr>
            </w:pPr>
            <w:r w:rsidRPr="00990BD9">
              <w:rPr>
                <w:rFonts w:ascii="Times New Roman" w:hAnsi="Times New Roman"/>
                <w:bCs/>
                <w:kern w:val="2"/>
                <w:sz w:val="24"/>
                <w:szCs w:val="24"/>
              </w:rPr>
              <w:t xml:space="preserve">Farfurii intinse mari </w:t>
            </w:r>
          </w:p>
        </w:tc>
        <w:tc>
          <w:tcPr>
            <w:tcW w:w="1620" w:type="dxa"/>
            <w:tcBorders>
              <w:top w:val="single" w:sz="4" w:space="0" w:color="auto"/>
              <w:left w:val="single" w:sz="4" w:space="0" w:color="auto"/>
              <w:bottom w:val="single" w:sz="4" w:space="0" w:color="auto"/>
              <w:right w:val="single" w:sz="4" w:space="0" w:color="auto"/>
            </w:tcBorders>
          </w:tcPr>
          <w:p w14:paraId="2867669C"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21D844D7"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5529D3C0" w14:textId="77777777" w:rsidTr="00AD2540">
        <w:trPr>
          <w:trHeight w:val="212"/>
        </w:trPr>
        <w:tc>
          <w:tcPr>
            <w:tcW w:w="846" w:type="dxa"/>
            <w:tcBorders>
              <w:top w:val="single" w:sz="4" w:space="0" w:color="auto"/>
              <w:left w:val="single" w:sz="4" w:space="0" w:color="auto"/>
              <w:bottom w:val="single" w:sz="4" w:space="0" w:color="auto"/>
              <w:right w:val="single" w:sz="4" w:space="0" w:color="auto"/>
            </w:tcBorders>
            <w:hideMark/>
          </w:tcPr>
          <w:p w14:paraId="2370EE17"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10</w:t>
            </w:r>
          </w:p>
        </w:tc>
        <w:tc>
          <w:tcPr>
            <w:tcW w:w="5742" w:type="dxa"/>
            <w:tcBorders>
              <w:top w:val="single" w:sz="4" w:space="0" w:color="auto"/>
              <w:left w:val="single" w:sz="4" w:space="0" w:color="auto"/>
              <w:bottom w:val="single" w:sz="4" w:space="0" w:color="auto"/>
              <w:right w:val="single" w:sz="4" w:space="0" w:color="auto"/>
            </w:tcBorders>
            <w:hideMark/>
          </w:tcPr>
          <w:p w14:paraId="3E6AA43A" w14:textId="77777777" w:rsidR="00E555D5" w:rsidRPr="00990BD9" w:rsidRDefault="00E555D5" w:rsidP="00AD2540">
            <w:pPr>
              <w:spacing w:after="0" w:line="0" w:lineRule="atLeast"/>
              <w:rPr>
                <w:rFonts w:ascii="Times New Roman" w:hAnsi="Times New Roman"/>
                <w:bCs/>
                <w:kern w:val="2"/>
                <w:sz w:val="24"/>
                <w:szCs w:val="24"/>
              </w:rPr>
            </w:pPr>
            <w:r w:rsidRPr="00990BD9">
              <w:rPr>
                <w:rFonts w:ascii="Times New Roman" w:hAnsi="Times New Roman"/>
                <w:bCs/>
                <w:kern w:val="2"/>
                <w:sz w:val="24"/>
                <w:szCs w:val="24"/>
              </w:rPr>
              <w:t xml:space="preserve">Farfurii intinse mijlocii </w:t>
            </w:r>
          </w:p>
        </w:tc>
        <w:tc>
          <w:tcPr>
            <w:tcW w:w="1620" w:type="dxa"/>
            <w:tcBorders>
              <w:top w:val="single" w:sz="4" w:space="0" w:color="auto"/>
              <w:left w:val="single" w:sz="4" w:space="0" w:color="auto"/>
              <w:bottom w:val="single" w:sz="4" w:space="0" w:color="auto"/>
              <w:right w:val="single" w:sz="4" w:space="0" w:color="auto"/>
            </w:tcBorders>
          </w:tcPr>
          <w:p w14:paraId="1C2B0912"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3A07B7FA"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479FD65B" w14:textId="77777777" w:rsidTr="00AD2540">
        <w:trPr>
          <w:trHeight w:val="186"/>
        </w:trPr>
        <w:tc>
          <w:tcPr>
            <w:tcW w:w="846" w:type="dxa"/>
            <w:tcBorders>
              <w:top w:val="single" w:sz="4" w:space="0" w:color="auto"/>
              <w:left w:val="single" w:sz="4" w:space="0" w:color="auto"/>
              <w:bottom w:val="single" w:sz="4" w:space="0" w:color="auto"/>
              <w:right w:val="single" w:sz="4" w:space="0" w:color="auto"/>
            </w:tcBorders>
            <w:hideMark/>
          </w:tcPr>
          <w:p w14:paraId="40AD5619"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11</w:t>
            </w:r>
          </w:p>
        </w:tc>
        <w:tc>
          <w:tcPr>
            <w:tcW w:w="5742" w:type="dxa"/>
            <w:tcBorders>
              <w:top w:val="single" w:sz="4" w:space="0" w:color="auto"/>
              <w:left w:val="single" w:sz="4" w:space="0" w:color="auto"/>
              <w:bottom w:val="single" w:sz="4" w:space="0" w:color="auto"/>
              <w:right w:val="single" w:sz="4" w:space="0" w:color="auto"/>
            </w:tcBorders>
            <w:hideMark/>
          </w:tcPr>
          <w:p w14:paraId="54CCE5C2" w14:textId="77777777" w:rsidR="00E555D5" w:rsidRPr="00990BD9" w:rsidRDefault="00E555D5" w:rsidP="00AD2540">
            <w:pPr>
              <w:spacing w:after="0" w:line="0" w:lineRule="atLeast"/>
              <w:rPr>
                <w:rFonts w:ascii="Times New Roman" w:hAnsi="Times New Roman"/>
                <w:bCs/>
                <w:kern w:val="2"/>
                <w:sz w:val="24"/>
                <w:szCs w:val="24"/>
              </w:rPr>
            </w:pPr>
            <w:r w:rsidRPr="00990BD9">
              <w:rPr>
                <w:rFonts w:ascii="Times New Roman" w:hAnsi="Times New Roman"/>
                <w:bCs/>
                <w:kern w:val="2"/>
                <w:sz w:val="24"/>
                <w:szCs w:val="24"/>
              </w:rPr>
              <w:t xml:space="preserve">Farfurii intinse mici </w:t>
            </w:r>
          </w:p>
        </w:tc>
        <w:tc>
          <w:tcPr>
            <w:tcW w:w="1620" w:type="dxa"/>
            <w:tcBorders>
              <w:top w:val="single" w:sz="4" w:space="0" w:color="auto"/>
              <w:left w:val="single" w:sz="4" w:space="0" w:color="auto"/>
              <w:bottom w:val="single" w:sz="4" w:space="0" w:color="auto"/>
              <w:right w:val="single" w:sz="4" w:space="0" w:color="auto"/>
            </w:tcBorders>
          </w:tcPr>
          <w:p w14:paraId="539713CC"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65DF6E85"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3C1ACAD1" w14:textId="77777777" w:rsidTr="00AD2540">
        <w:trPr>
          <w:trHeight w:val="120"/>
        </w:trPr>
        <w:tc>
          <w:tcPr>
            <w:tcW w:w="846" w:type="dxa"/>
            <w:tcBorders>
              <w:top w:val="single" w:sz="4" w:space="0" w:color="auto"/>
              <w:left w:val="single" w:sz="4" w:space="0" w:color="auto"/>
              <w:bottom w:val="single" w:sz="4" w:space="0" w:color="auto"/>
              <w:right w:val="single" w:sz="4" w:space="0" w:color="auto"/>
            </w:tcBorders>
            <w:hideMark/>
          </w:tcPr>
          <w:p w14:paraId="59EF4C6E"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12</w:t>
            </w:r>
          </w:p>
        </w:tc>
        <w:tc>
          <w:tcPr>
            <w:tcW w:w="5742" w:type="dxa"/>
            <w:tcBorders>
              <w:top w:val="single" w:sz="4" w:space="0" w:color="auto"/>
              <w:left w:val="single" w:sz="4" w:space="0" w:color="auto"/>
              <w:bottom w:val="single" w:sz="4" w:space="0" w:color="auto"/>
              <w:right w:val="single" w:sz="4" w:space="0" w:color="auto"/>
            </w:tcBorders>
            <w:hideMark/>
          </w:tcPr>
          <w:p w14:paraId="4C53FCF7" w14:textId="77777777" w:rsidR="00E555D5" w:rsidRPr="00990BD9" w:rsidRDefault="00E555D5" w:rsidP="00AD2540">
            <w:pPr>
              <w:spacing w:after="0" w:line="0" w:lineRule="atLeast"/>
              <w:rPr>
                <w:rFonts w:ascii="Times New Roman" w:hAnsi="Times New Roman"/>
                <w:bCs/>
                <w:kern w:val="2"/>
                <w:sz w:val="24"/>
                <w:szCs w:val="24"/>
              </w:rPr>
            </w:pPr>
            <w:r w:rsidRPr="00990BD9">
              <w:rPr>
                <w:rFonts w:ascii="Times New Roman" w:hAnsi="Times New Roman"/>
                <w:bCs/>
                <w:kern w:val="2"/>
                <w:sz w:val="24"/>
                <w:szCs w:val="24"/>
              </w:rPr>
              <w:t xml:space="preserve">Farfurii pentru desert </w:t>
            </w:r>
          </w:p>
        </w:tc>
        <w:tc>
          <w:tcPr>
            <w:tcW w:w="1620" w:type="dxa"/>
            <w:tcBorders>
              <w:top w:val="single" w:sz="4" w:space="0" w:color="auto"/>
              <w:left w:val="single" w:sz="4" w:space="0" w:color="auto"/>
              <w:bottom w:val="single" w:sz="4" w:space="0" w:color="auto"/>
              <w:right w:val="single" w:sz="4" w:space="0" w:color="auto"/>
            </w:tcBorders>
          </w:tcPr>
          <w:p w14:paraId="4D1C63E0"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5530618A"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4277F844" w14:textId="77777777" w:rsidTr="00AD2540">
        <w:trPr>
          <w:trHeight w:val="178"/>
        </w:trPr>
        <w:tc>
          <w:tcPr>
            <w:tcW w:w="846" w:type="dxa"/>
            <w:tcBorders>
              <w:top w:val="single" w:sz="4" w:space="0" w:color="auto"/>
              <w:left w:val="single" w:sz="4" w:space="0" w:color="auto"/>
              <w:bottom w:val="single" w:sz="4" w:space="0" w:color="auto"/>
              <w:right w:val="single" w:sz="4" w:space="0" w:color="auto"/>
            </w:tcBorders>
            <w:hideMark/>
          </w:tcPr>
          <w:p w14:paraId="6AE38C0A"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13</w:t>
            </w:r>
          </w:p>
        </w:tc>
        <w:tc>
          <w:tcPr>
            <w:tcW w:w="5742" w:type="dxa"/>
            <w:tcBorders>
              <w:top w:val="single" w:sz="4" w:space="0" w:color="auto"/>
              <w:left w:val="single" w:sz="4" w:space="0" w:color="auto"/>
              <w:bottom w:val="single" w:sz="4" w:space="0" w:color="auto"/>
              <w:right w:val="single" w:sz="4" w:space="0" w:color="auto"/>
            </w:tcBorders>
            <w:hideMark/>
          </w:tcPr>
          <w:p w14:paraId="36804CDA" w14:textId="77777777" w:rsidR="00E555D5" w:rsidRPr="00990BD9" w:rsidRDefault="00E555D5" w:rsidP="00AD2540">
            <w:pPr>
              <w:spacing w:after="0" w:line="0" w:lineRule="atLeast"/>
              <w:rPr>
                <w:rFonts w:ascii="Times New Roman" w:hAnsi="Times New Roman"/>
                <w:bCs/>
                <w:kern w:val="2"/>
                <w:sz w:val="24"/>
                <w:szCs w:val="24"/>
              </w:rPr>
            </w:pPr>
            <w:r w:rsidRPr="00990BD9">
              <w:rPr>
                <w:rFonts w:ascii="Times New Roman" w:hAnsi="Times New Roman"/>
                <w:bCs/>
                <w:kern w:val="2"/>
                <w:sz w:val="24"/>
                <w:szCs w:val="24"/>
              </w:rPr>
              <w:t xml:space="preserve">Farfurii pentru oase (semiluna) </w:t>
            </w:r>
          </w:p>
        </w:tc>
        <w:tc>
          <w:tcPr>
            <w:tcW w:w="1620" w:type="dxa"/>
            <w:tcBorders>
              <w:top w:val="single" w:sz="4" w:space="0" w:color="auto"/>
              <w:left w:val="single" w:sz="4" w:space="0" w:color="auto"/>
              <w:bottom w:val="single" w:sz="4" w:space="0" w:color="auto"/>
              <w:right w:val="single" w:sz="4" w:space="0" w:color="auto"/>
            </w:tcBorders>
          </w:tcPr>
          <w:p w14:paraId="73110C5A"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7013CBA2"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20</w:t>
            </w:r>
          </w:p>
        </w:tc>
      </w:tr>
      <w:tr w:rsidR="00E555D5" w:rsidRPr="00990BD9" w14:paraId="3390988D" w14:textId="77777777" w:rsidTr="00AD2540">
        <w:trPr>
          <w:trHeight w:val="111"/>
        </w:trPr>
        <w:tc>
          <w:tcPr>
            <w:tcW w:w="846" w:type="dxa"/>
            <w:tcBorders>
              <w:top w:val="single" w:sz="4" w:space="0" w:color="auto"/>
              <w:left w:val="single" w:sz="4" w:space="0" w:color="auto"/>
              <w:bottom w:val="single" w:sz="4" w:space="0" w:color="auto"/>
              <w:right w:val="single" w:sz="4" w:space="0" w:color="auto"/>
            </w:tcBorders>
            <w:hideMark/>
          </w:tcPr>
          <w:p w14:paraId="0F7C30A2"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14</w:t>
            </w:r>
          </w:p>
        </w:tc>
        <w:tc>
          <w:tcPr>
            <w:tcW w:w="5742" w:type="dxa"/>
            <w:tcBorders>
              <w:top w:val="single" w:sz="4" w:space="0" w:color="auto"/>
              <w:left w:val="single" w:sz="4" w:space="0" w:color="auto"/>
              <w:bottom w:val="single" w:sz="4" w:space="0" w:color="auto"/>
              <w:right w:val="single" w:sz="4" w:space="0" w:color="auto"/>
            </w:tcBorders>
            <w:hideMark/>
          </w:tcPr>
          <w:p w14:paraId="2A6267DB" w14:textId="77777777" w:rsidR="00E555D5" w:rsidRPr="00990BD9" w:rsidRDefault="00E555D5" w:rsidP="00AD2540">
            <w:pPr>
              <w:spacing w:after="0" w:line="0" w:lineRule="atLeast"/>
              <w:rPr>
                <w:rFonts w:ascii="Times New Roman" w:hAnsi="Times New Roman"/>
                <w:bCs/>
                <w:kern w:val="2"/>
                <w:sz w:val="24"/>
                <w:szCs w:val="24"/>
              </w:rPr>
            </w:pPr>
            <w:r w:rsidRPr="00990BD9">
              <w:rPr>
                <w:rFonts w:ascii="Times New Roman" w:hAnsi="Times New Roman"/>
                <w:bCs/>
                <w:kern w:val="2"/>
                <w:sz w:val="24"/>
                <w:szCs w:val="24"/>
              </w:rPr>
              <w:t xml:space="preserve">Salatiere </w:t>
            </w:r>
          </w:p>
        </w:tc>
        <w:tc>
          <w:tcPr>
            <w:tcW w:w="1620" w:type="dxa"/>
            <w:tcBorders>
              <w:top w:val="single" w:sz="4" w:space="0" w:color="auto"/>
              <w:left w:val="single" w:sz="4" w:space="0" w:color="auto"/>
              <w:bottom w:val="single" w:sz="4" w:space="0" w:color="auto"/>
              <w:right w:val="single" w:sz="4" w:space="0" w:color="auto"/>
            </w:tcBorders>
          </w:tcPr>
          <w:p w14:paraId="1C370E75"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07326670"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1EE0E3ED" w14:textId="77777777" w:rsidTr="00AD2540">
        <w:trPr>
          <w:trHeight w:val="223"/>
        </w:trPr>
        <w:tc>
          <w:tcPr>
            <w:tcW w:w="846" w:type="dxa"/>
            <w:tcBorders>
              <w:top w:val="single" w:sz="4" w:space="0" w:color="auto"/>
              <w:left w:val="single" w:sz="4" w:space="0" w:color="auto"/>
              <w:bottom w:val="single" w:sz="4" w:space="0" w:color="auto"/>
              <w:right w:val="single" w:sz="4" w:space="0" w:color="auto"/>
            </w:tcBorders>
            <w:hideMark/>
          </w:tcPr>
          <w:p w14:paraId="4D392619"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15</w:t>
            </w:r>
          </w:p>
        </w:tc>
        <w:tc>
          <w:tcPr>
            <w:tcW w:w="5742" w:type="dxa"/>
            <w:tcBorders>
              <w:top w:val="single" w:sz="4" w:space="0" w:color="auto"/>
              <w:left w:val="single" w:sz="4" w:space="0" w:color="auto"/>
              <w:bottom w:val="single" w:sz="4" w:space="0" w:color="auto"/>
              <w:right w:val="single" w:sz="4" w:space="0" w:color="auto"/>
            </w:tcBorders>
            <w:hideMark/>
          </w:tcPr>
          <w:p w14:paraId="247774DC" w14:textId="77777777" w:rsidR="00E555D5" w:rsidRPr="00990BD9" w:rsidRDefault="00E555D5" w:rsidP="00AD2540">
            <w:pPr>
              <w:spacing w:after="0" w:line="0" w:lineRule="atLeast"/>
              <w:rPr>
                <w:rFonts w:ascii="Times New Roman" w:hAnsi="Times New Roman"/>
                <w:bCs/>
                <w:kern w:val="2"/>
                <w:sz w:val="24"/>
                <w:szCs w:val="24"/>
              </w:rPr>
            </w:pPr>
            <w:r w:rsidRPr="00990BD9">
              <w:rPr>
                <w:rFonts w:ascii="Times New Roman" w:hAnsi="Times New Roman"/>
                <w:bCs/>
                <w:kern w:val="2"/>
                <w:sz w:val="24"/>
                <w:szCs w:val="24"/>
              </w:rPr>
              <w:t xml:space="preserve">Cești cafea </w:t>
            </w:r>
          </w:p>
        </w:tc>
        <w:tc>
          <w:tcPr>
            <w:tcW w:w="1620" w:type="dxa"/>
            <w:tcBorders>
              <w:top w:val="single" w:sz="4" w:space="0" w:color="auto"/>
              <w:left w:val="single" w:sz="4" w:space="0" w:color="auto"/>
              <w:bottom w:val="single" w:sz="4" w:space="0" w:color="auto"/>
              <w:right w:val="single" w:sz="4" w:space="0" w:color="auto"/>
            </w:tcBorders>
          </w:tcPr>
          <w:p w14:paraId="15CAE55B"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23CD87D6"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2B84953E" w14:textId="77777777" w:rsidTr="00AD2540">
        <w:trPr>
          <w:trHeight w:val="143"/>
        </w:trPr>
        <w:tc>
          <w:tcPr>
            <w:tcW w:w="846" w:type="dxa"/>
            <w:tcBorders>
              <w:top w:val="single" w:sz="4" w:space="0" w:color="auto"/>
              <w:left w:val="single" w:sz="4" w:space="0" w:color="auto"/>
              <w:bottom w:val="single" w:sz="4" w:space="0" w:color="auto"/>
              <w:right w:val="single" w:sz="4" w:space="0" w:color="auto"/>
            </w:tcBorders>
            <w:hideMark/>
          </w:tcPr>
          <w:p w14:paraId="3494C401"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16</w:t>
            </w:r>
          </w:p>
        </w:tc>
        <w:tc>
          <w:tcPr>
            <w:tcW w:w="5742" w:type="dxa"/>
            <w:tcBorders>
              <w:top w:val="single" w:sz="4" w:space="0" w:color="auto"/>
              <w:left w:val="single" w:sz="4" w:space="0" w:color="auto"/>
              <w:bottom w:val="single" w:sz="4" w:space="0" w:color="auto"/>
              <w:right w:val="single" w:sz="4" w:space="0" w:color="auto"/>
            </w:tcBorders>
            <w:hideMark/>
          </w:tcPr>
          <w:p w14:paraId="4A302A16" w14:textId="77777777" w:rsidR="00E555D5" w:rsidRPr="00990BD9" w:rsidRDefault="00E555D5" w:rsidP="00AD2540">
            <w:pPr>
              <w:spacing w:after="0" w:line="0" w:lineRule="atLeast"/>
              <w:rPr>
                <w:rFonts w:ascii="Times New Roman" w:hAnsi="Times New Roman"/>
                <w:bCs/>
                <w:kern w:val="2"/>
                <w:sz w:val="24"/>
                <w:szCs w:val="24"/>
              </w:rPr>
            </w:pPr>
            <w:r w:rsidRPr="00990BD9">
              <w:rPr>
                <w:rFonts w:ascii="Times New Roman" w:hAnsi="Times New Roman"/>
                <w:bCs/>
                <w:kern w:val="2"/>
                <w:sz w:val="24"/>
                <w:szCs w:val="24"/>
              </w:rPr>
              <w:t xml:space="preserve">Farfuriuțe suport cești cafea </w:t>
            </w:r>
          </w:p>
        </w:tc>
        <w:tc>
          <w:tcPr>
            <w:tcW w:w="1620" w:type="dxa"/>
            <w:tcBorders>
              <w:top w:val="single" w:sz="4" w:space="0" w:color="auto"/>
              <w:left w:val="single" w:sz="4" w:space="0" w:color="auto"/>
              <w:bottom w:val="single" w:sz="4" w:space="0" w:color="auto"/>
              <w:right w:val="single" w:sz="4" w:space="0" w:color="auto"/>
            </w:tcBorders>
          </w:tcPr>
          <w:p w14:paraId="34CB7206"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7BE21676"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622201A9" w14:textId="77777777" w:rsidTr="00AD2540">
        <w:trPr>
          <w:trHeight w:val="149"/>
        </w:trPr>
        <w:tc>
          <w:tcPr>
            <w:tcW w:w="846" w:type="dxa"/>
            <w:tcBorders>
              <w:top w:val="single" w:sz="4" w:space="0" w:color="auto"/>
              <w:left w:val="single" w:sz="4" w:space="0" w:color="auto"/>
              <w:bottom w:val="single" w:sz="4" w:space="0" w:color="auto"/>
              <w:right w:val="single" w:sz="4" w:space="0" w:color="auto"/>
            </w:tcBorders>
            <w:hideMark/>
          </w:tcPr>
          <w:p w14:paraId="185E466A"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17</w:t>
            </w:r>
          </w:p>
        </w:tc>
        <w:tc>
          <w:tcPr>
            <w:tcW w:w="5742" w:type="dxa"/>
            <w:tcBorders>
              <w:top w:val="single" w:sz="4" w:space="0" w:color="auto"/>
              <w:left w:val="single" w:sz="4" w:space="0" w:color="auto"/>
              <w:bottom w:val="single" w:sz="4" w:space="0" w:color="auto"/>
              <w:right w:val="single" w:sz="4" w:space="0" w:color="auto"/>
            </w:tcBorders>
            <w:hideMark/>
          </w:tcPr>
          <w:p w14:paraId="73C010A5" w14:textId="77777777" w:rsidR="00E555D5" w:rsidRPr="00990BD9" w:rsidRDefault="00E555D5" w:rsidP="00AD2540">
            <w:pPr>
              <w:spacing w:after="0" w:line="0" w:lineRule="atLeast"/>
              <w:rPr>
                <w:rFonts w:ascii="Times New Roman" w:hAnsi="Times New Roman"/>
                <w:bCs/>
                <w:kern w:val="2"/>
                <w:sz w:val="24"/>
                <w:szCs w:val="24"/>
              </w:rPr>
            </w:pPr>
            <w:r w:rsidRPr="00990BD9">
              <w:rPr>
                <w:rFonts w:ascii="Times New Roman" w:hAnsi="Times New Roman"/>
                <w:bCs/>
                <w:kern w:val="2"/>
                <w:sz w:val="24"/>
                <w:szCs w:val="24"/>
              </w:rPr>
              <w:t xml:space="preserve">Cești pentru ceai </w:t>
            </w:r>
          </w:p>
        </w:tc>
        <w:tc>
          <w:tcPr>
            <w:tcW w:w="1620" w:type="dxa"/>
            <w:tcBorders>
              <w:top w:val="single" w:sz="4" w:space="0" w:color="auto"/>
              <w:left w:val="single" w:sz="4" w:space="0" w:color="auto"/>
              <w:bottom w:val="single" w:sz="4" w:space="0" w:color="auto"/>
              <w:right w:val="single" w:sz="4" w:space="0" w:color="auto"/>
            </w:tcBorders>
          </w:tcPr>
          <w:p w14:paraId="2A4B765D"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2C08A155"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342E59E6" w14:textId="77777777" w:rsidTr="00AD2540">
        <w:trPr>
          <w:trHeight w:val="207"/>
        </w:trPr>
        <w:tc>
          <w:tcPr>
            <w:tcW w:w="846" w:type="dxa"/>
            <w:tcBorders>
              <w:top w:val="single" w:sz="4" w:space="0" w:color="auto"/>
              <w:left w:val="single" w:sz="4" w:space="0" w:color="auto"/>
              <w:bottom w:val="single" w:sz="4" w:space="0" w:color="auto"/>
              <w:right w:val="single" w:sz="4" w:space="0" w:color="auto"/>
            </w:tcBorders>
            <w:hideMark/>
          </w:tcPr>
          <w:p w14:paraId="4DA68AAF"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18</w:t>
            </w:r>
          </w:p>
        </w:tc>
        <w:tc>
          <w:tcPr>
            <w:tcW w:w="5742" w:type="dxa"/>
            <w:tcBorders>
              <w:top w:val="single" w:sz="4" w:space="0" w:color="auto"/>
              <w:left w:val="single" w:sz="4" w:space="0" w:color="auto"/>
              <w:bottom w:val="single" w:sz="4" w:space="0" w:color="auto"/>
              <w:right w:val="single" w:sz="4" w:space="0" w:color="auto"/>
            </w:tcBorders>
            <w:hideMark/>
          </w:tcPr>
          <w:p w14:paraId="092330B2" w14:textId="77777777" w:rsidR="00E555D5" w:rsidRPr="00990BD9" w:rsidRDefault="00E555D5" w:rsidP="00AD2540">
            <w:pPr>
              <w:spacing w:after="0" w:line="0" w:lineRule="atLeast"/>
              <w:rPr>
                <w:rFonts w:ascii="Times New Roman" w:hAnsi="Times New Roman"/>
                <w:bCs/>
                <w:kern w:val="2"/>
                <w:sz w:val="24"/>
                <w:szCs w:val="24"/>
              </w:rPr>
            </w:pPr>
            <w:r w:rsidRPr="00990BD9">
              <w:rPr>
                <w:rFonts w:ascii="Times New Roman" w:hAnsi="Times New Roman"/>
                <w:bCs/>
                <w:kern w:val="2"/>
                <w:sz w:val="24"/>
                <w:szCs w:val="24"/>
              </w:rPr>
              <w:t xml:space="preserve">Legumiere </w:t>
            </w:r>
          </w:p>
        </w:tc>
        <w:tc>
          <w:tcPr>
            <w:tcW w:w="1620" w:type="dxa"/>
            <w:tcBorders>
              <w:top w:val="single" w:sz="4" w:space="0" w:color="auto"/>
              <w:left w:val="single" w:sz="4" w:space="0" w:color="auto"/>
              <w:bottom w:val="single" w:sz="4" w:space="0" w:color="auto"/>
              <w:right w:val="single" w:sz="4" w:space="0" w:color="auto"/>
            </w:tcBorders>
          </w:tcPr>
          <w:p w14:paraId="260FDD54"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49AAAFFD" w14:textId="77777777" w:rsidR="00E555D5" w:rsidRPr="00990BD9" w:rsidRDefault="00E555D5" w:rsidP="00AD2540">
            <w:pPr>
              <w:spacing w:after="0" w:line="0" w:lineRule="atLeast"/>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3984A8B7" w14:textId="77777777" w:rsidTr="00AD2540">
        <w:trPr>
          <w:trHeight w:val="126"/>
        </w:trPr>
        <w:tc>
          <w:tcPr>
            <w:tcW w:w="846" w:type="dxa"/>
            <w:tcBorders>
              <w:top w:val="single" w:sz="4" w:space="0" w:color="auto"/>
              <w:left w:val="single" w:sz="4" w:space="0" w:color="auto"/>
              <w:bottom w:val="single" w:sz="4" w:space="0" w:color="auto"/>
              <w:right w:val="single" w:sz="4" w:space="0" w:color="auto"/>
            </w:tcBorders>
            <w:hideMark/>
          </w:tcPr>
          <w:p w14:paraId="713B8FFD"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19</w:t>
            </w:r>
          </w:p>
        </w:tc>
        <w:tc>
          <w:tcPr>
            <w:tcW w:w="5742" w:type="dxa"/>
            <w:tcBorders>
              <w:top w:val="single" w:sz="4" w:space="0" w:color="auto"/>
              <w:left w:val="single" w:sz="4" w:space="0" w:color="auto"/>
              <w:bottom w:val="single" w:sz="4" w:space="0" w:color="auto"/>
              <w:right w:val="single" w:sz="4" w:space="0" w:color="auto"/>
            </w:tcBorders>
            <w:hideMark/>
          </w:tcPr>
          <w:p w14:paraId="150FC909" w14:textId="77777777" w:rsidR="00E555D5" w:rsidRPr="00990BD9" w:rsidRDefault="00E555D5" w:rsidP="00AD2540">
            <w:pPr>
              <w:spacing w:after="0" w:line="254" w:lineRule="auto"/>
              <w:rPr>
                <w:rFonts w:ascii="Times New Roman" w:hAnsi="Times New Roman"/>
                <w:bCs/>
                <w:kern w:val="2"/>
                <w:sz w:val="24"/>
                <w:szCs w:val="24"/>
              </w:rPr>
            </w:pPr>
            <w:r w:rsidRPr="00990BD9">
              <w:rPr>
                <w:rFonts w:ascii="Times New Roman" w:hAnsi="Times New Roman"/>
                <w:bCs/>
                <w:kern w:val="2"/>
                <w:sz w:val="24"/>
                <w:szCs w:val="24"/>
              </w:rPr>
              <w:t xml:space="preserve">Supiere </w:t>
            </w:r>
          </w:p>
        </w:tc>
        <w:tc>
          <w:tcPr>
            <w:tcW w:w="1620" w:type="dxa"/>
            <w:tcBorders>
              <w:top w:val="single" w:sz="4" w:space="0" w:color="auto"/>
              <w:left w:val="single" w:sz="4" w:space="0" w:color="auto"/>
              <w:bottom w:val="single" w:sz="4" w:space="0" w:color="auto"/>
              <w:right w:val="single" w:sz="4" w:space="0" w:color="auto"/>
            </w:tcBorders>
          </w:tcPr>
          <w:p w14:paraId="19A015F2"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2D7696D1"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3B7966C5" w14:textId="77777777" w:rsidTr="00AD2540">
        <w:trPr>
          <w:trHeight w:val="185"/>
        </w:trPr>
        <w:tc>
          <w:tcPr>
            <w:tcW w:w="846" w:type="dxa"/>
            <w:tcBorders>
              <w:top w:val="single" w:sz="4" w:space="0" w:color="auto"/>
              <w:left w:val="single" w:sz="4" w:space="0" w:color="auto"/>
              <w:bottom w:val="single" w:sz="4" w:space="0" w:color="auto"/>
              <w:right w:val="single" w:sz="4" w:space="0" w:color="auto"/>
            </w:tcBorders>
            <w:hideMark/>
          </w:tcPr>
          <w:p w14:paraId="314957B0"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20</w:t>
            </w:r>
          </w:p>
        </w:tc>
        <w:tc>
          <w:tcPr>
            <w:tcW w:w="5742" w:type="dxa"/>
            <w:tcBorders>
              <w:top w:val="single" w:sz="4" w:space="0" w:color="auto"/>
              <w:left w:val="single" w:sz="4" w:space="0" w:color="auto"/>
              <w:bottom w:val="single" w:sz="4" w:space="0" w:color="auto"/>
              <w:right w:val="single" w:sz="4" w:space="0" w:color="auto"/>
            </w:tcBorders>
            <w:hideMark/>
          </w:tcPr>
          <w:p w14:paraId="65B5C14B" w14:textId="77777777" w:rsidR="00E555D5" w:rsidRPr="00990BD9" w:rsidRDefault="00E555D5" w:rsidP="00AD2540">
            <w:pPr>
              <w:spacing w:after="0" w:line="254" w:lineRule="auto"/>
              <w:rPr>
                <w:rFonts w:ascii="Times New Roman" w:hAnsi="Times New Roman"/>
                <w:bCs/>
                <w:kern w:val="2"/>
                <w:sz w:val="24"/>
                <w:szCs w:val="24"/>
              </w:rPr>
            </w:pPr>
            <w:r w:rsidRPr="00990BD9">
              <w:rPr>
                <w:rFonts w:ascii="Times New Roman" w:hAnsi="Times New Roman"/>
                <w:bCs/>
                <w:kern w:val="2"/>
                <w:sz w:val="24"/>
                <w:szCs w:val="24"/>
              </w:rPr>
              <w:t xml:space="preserve">Lușuri </w:t>
            </w:r>
          </w:p>
        </w:tc>
        <w:tc>
          <w:tcPr>
            <w:tcW w:w="1620" w:type="dxa"/>
            <w:tcBorders>
              <w:top w:val="single" w:sz="4" w:space="0" w:color="auto"/>
              <w:left w:val="single" w:sz="4" w:space="0" w:color="auto"/>
              <w:bottom w:val="single" w:sz="4" w:space="0" w:color="auto"/>
              <w:right w:val="single" w:sz="4" w:space="0" w:color="auto"/>
            </w:tcBorders>
          </w:tcPr>
          <w:p w14:paraId="08C54998"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13A4FC8D"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5</w:t>
            </w:r>
          </w:p>
        </w:tc>
      </w:tr>
      <w:tr w:rsidR="00E555D5" w:rsidRPr="00990BD9" w14:paraId="24C31A25" w14:textId="77777777" w:rsidTr="00AD2540">
        <w:trPr>
          <w:trHeight w:val="231"/>
        </w:trPr>
        <w:tc>
          <w:tcPr>
            <w:tcW w:w="846" w:type="dxa"/>
            <w:tcBorders>
              <w:top w:val="single" w:sz="4" w:space="0" w:color="auto"/>
              <w:left w:val="single" w:sz="4" w:space="0" w:color="auto"/>
              <w:bottom w:val="single" w:sz="4" w:space="0" w:color="auto"/>
              <w:right w:val="single" w:sz="4" w:space="0" w:color="auto"/>
            </w:tcBorders>
            <w:hideMark/>
          </w:tcPr>
          <w:p w14:paraId="3B685A39"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21</w:t>
            </w:r>
          </w:p>
        </w:tc>
        <w:tc>
          <w:tcPr>
            <w:tcW w:w="5742" w:type="dxa"/>
            <w:tcBorders>
              <w:top w:val="single" w:sz="4" w:space="0" w:color="auto"/>
              <w:left w:val="single" w:sz="4" w:space="0" w:color="auto"/>
              <w:bottom w:val="single" w:sz="4" w:space="0" w:color="auto"/>
              <w:right w:val="single" w:sz="4" w:space="0" w:color="auto"/>
            </w:tcBorders>
            <w:hideMark/>
          </w:tcPr>
          <w:p w14:paraId="2D5A2190" w14:textId="77777777" w:rsidR="00E555D5" w:rsidRPr="00990BD9" w:rsidRDefault="00E555D5" w:rsidP="00AD2540">
            <w:pPr>
              <w:spacing w:after="0" w:line="254" w:lineRule="auto"/>
              <w:rPr>
                <w:rFonts w:ascii="Times New Roman" w:hAnsi="Times New Roman"/>
                <w:bCs/>
                <w:kern w:val="2"/>
                <w:sz w:val="24"/>
                <w:szCs w:val="24"/>
              </w:rPr>
            </w:pPr>
            <w:r w:rsidRPr="00990BD9">
              <w:rPr>
                <w:rFonts w:ascii="Times New Roman" w:hAnsi="Times New Roman"/>
                <w:bCs/>
                <w:kern w:val="2"/>
                <w:sz w:val="24"/>
                <w:szCs w:val="24"/>
              </w:rPr>
              <w:t xml:space="preserve">Sosiere </w:t>
            </w:r>
          </w:p>
        </w:tc>
        <w:tc>
          <w:tcPr>
            <w:tcW w:w="1620" w:type="dxa"/>
            <w:tcBorders>
              <w:top w:val="single" w:sz="4" w:space="0" w:color="auto"/>
              <w:left w:val="single" w:sz="4" w:space="0" w:color="auto"/>
              <w:bottom w:val="single" w:sz="4" w:space="0" w:color="auto"/>
              <w:right w:val="single" w:sz="4" w:space="0" w:color="auto"/>
            </w:tcBorders>
          </w:tcPr>
          <w:p w14:paraId="75C65784"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55186AB9"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10</w:t>
            </w:r>
          </w:p>
        </w:tc>
      </w:tr>
      <w:tr w:rsidR="00E555D5" w:rsidRPr="00990BD9" w14:paraId="2D065084" w14:textId="77777777" w:rsidTr="00AD2540">
        <w:trPr>
          <w:trHeight w:val="137"/>
        </w:trPr>
        <w:tc>
          <w:tcPr>
            <w:tcW w:w="846" w:type="dxa"/>
            <w:tcBorders>
              <w:top w:val="single" w:sz="4" w:space="0" w:color="auto"/>
              <w:left w:val="single" w:sz="4" w:space="0" w:color="auto"/>
              <w:bottom w:val="single" w:sz="4" w:space="0" w:color="auto"/>
              <w:right w:val="single" w:sz="4" w:space="0" w:color="auto"/>
            </w:tcBorders>
            <w:hideMark/>
          </w:tcPr>
          <w:p w14:paraId="6BCEB63C"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22</w:t>
            </w:r>
          </w:p>
        </w:tc>
        <w:tc>
          <w:tcPr>
            <w:tcW w:w="5742" w:type="dxa"/>
            <w:tcBorders>
              <w:top w:val="single" w:sz="4" w:space="0" w:color="auto"/>
              <w:left w:val="single" w:sz="4" w:space="0" w:color="auto"/>
              <w:bottom w:val="single" w:sz="4" w:space="0" w:color="auto"/>
              <w:right w:val="single" w:sz="4" w:space="0" w:color="auto"/>
            </w:tcBorders>
            <w:hideMark/>
          </w:tcPr>
          <w:p w14:paraId="74320FDC" w14:textId="77777777" w:rsidR="00E555D5" w:rsidRPr="00990BD9" w:rsidRDefault="00E555D5" w:rsidP="00AD2540">
            <w:pPr>
              <w:spacing w:after="0" w:line="254" w:lineRule="auto"/>
              <w:rPr>
                <w:rFonts w:ascii="Times New Roman" w:hAnsi="Times New Roman"/>
                <w:bCs/>
                <w:kern w:val="2"/>
                <w:sz w:val="24"/>
                <w:szCs w:val="24"/>
              </w:rPr>
            </w:pPr>
            <w:r w:rsidRPr="00990BD9">
              <w:rPr>
                <w:rFonts w:ascii="Times New Roman" w:hAnsi="Times New Roman"/>
                <w:bCs/>
                <w:kern w:val="2"/>
                <w:sz w:val="24"/>
                <w:szCs w:val="24"/>
              </w:rPr>
              <w:t xml:space="preserve">Cocotiere (suport pentru servirea oului) </w:t>
            </w:r>
          </w:p>
        </w:tc>
        <w:tc>
          <w:tcPr>
            <w:tcW w:w="1620" w:type="dxa"/>
            <w:tcBorders>
              <w:top w:val="single" w:sz="4" w:space="0" w:color="auto"/>
              <w:left w:val="single" w:sz="4" w:space="0" w:color="auto"/>
              <w:bottom w:val="single" w:sz="4" w:space="0" w:color="auto"/>
              <w:right w:val="single" w:sz="4" w:space="0" w:color="auto"/>
            </w:tcBorders>
          </w:tcPr>
          <w:p w14:paraId="3F9752B3"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2B4C6689"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20</w:t>
            </w:r>
          </w:p>
        </w:tc>
      </w:tr>
      <w:tr w:rsidR="00E555D5" w:rsidRPr="00990BD9" w14:paraId="608C421F" w14:textId="77777777" w:rsidTr="00AD2540">
        <w:trPr>
          <w:trHeight w:val="195"/>
        </w:trPr>
        <w:tc>
          <w:tcPr>
            <w:tcW w:w="846" w:type="dxa"/>
            <w:tcBorders>
              <w:top w:val="single" w:sz="4" w:space="0" w:color="auto"/>
              <w:left w:val="single" w:sz="4" w:space="0" w:color="auto"/>
              <w:bottom w:val="single" w:sz="4" w:space="0" w:color="auto"/>
              <w:right w:val="single" w:sz="4" w:space="0" w:color="auto"/>
            </w:tcBorders>
            <w:hideMark/>
          </w:tcPr>
          <w:p w14:paraId="664B9B03"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23</w:t>
            </w:r>
          </w:p>
        </w:tc>
        <w:tc>
          <w:tcPr>
            <w:tcW w:w="5742" w:type="dxa"/>
            <w:tcBorders>
              <w:top w:val="single" w:sz="4" w:space="0" w:color="auto"/>
              <w:left w:val="single" w:sz="4" w:space="0" w:color="auto"/>
              <w:bottom w:val="single" w:sz="4" w:space="0" w:color="auto"/>
              <w:right w:val="single" w:sz="4" w:space="0" w:color="auto"/>
            </w:tcBorders>
            <w:hideMark/>
          </w:tcPr>
          <w:p w14:paraId="7D86B1BB" w14:textId="77777777" w:rsidR="00E555D5" w:rsidRPr="00990BD9" w:rsidRDefault="00E555D5" w:rsidP="00AD2540">
            <w:pPr>
              <w:spacing w:after="0" w:line="254" w:lineRule="auto"/>
              <w:rPr>
                <w:rFonts w:ascii="Times New Roman" w:hAnsi="Times New Roman"/>
                <w:bCs/>
                <w:kern w:val="2"/>
                <w:sz w:val="24"/>
                <w:szCs w:val="24"/>
              </w:rPr>
            </w:pPr>
            <w:r w:rsidRPr="00990BD9">
              <w:rPr>
                <w:rFonts w:ascii="Times New Roman" w:hAnsi="Times New Roman"/>
                <w:bCs/>
                <w:kern w:val="2"/>
                <w:sz w:val="24"/>
                <w:szCs w:val="24"/>
              </w:rPr>
              <w:t xml:space="preserve">Boluri pentru preparate lichide </w:t>
            </w:r>
          </w:p>
        </w:tc>
        <w:tc>
          <w:tcPr>
            <w:tcW w:w="1620" w:type="dxa"/>
            <w:tcBorders>
              <w:top w:val="single" w:sz="4" w:space="0" w:color="auto"/>
              <w:left w:val="single" w:sz="4" w:space="0" w:color="auto"/>
              <w:bottom w:val="single" w:sz="4" w:space="0" w:color="auto"/>
              <w:right w:val="single" w:sz="4" w:space="0" w:color="auto"/>
            </w:tcBorders>
          </w:tcPr>
          <w:p w14:paraId="335D4580"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1C400F00"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043C7036" w14:textId="77777777" w:rsidTr="00AD2540">
        <w:trPr>
          <w:trHeight w:val="241"/>
        </w:trPr>
        <w:tc>
          <w:tcPr>
            <w:tcW w:w="846" w:type="dxa"/>
            <w:tcBorders>
              <w:top w:val="single" w:sz="4" w:space="0" w:color="auto"/>
              <w:left w:val="single" w:sz="4" w:space="0" w:color="auto"/>
              <w:bottom w:val="single" w:sz="4" w:space="0" w:color="auto"/>
              <w:right w:val="single" w:sz="4" w:space="0" w:color="auto"/>
            </w:tcBorders>
            <w:hideMark/>
          </w:tcPr>
          <w:p w14:paraId="7FD19844"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24</w:t>
            </w:r>
          </w:p>
        </w:tc>
        <w:tc>
          <w:tcPr>
            <w:tcW w:w="5742" w:type="dxa"/>
            <w:tcBorders>
              <w:top w:val="single" w:sz="4" w:space="0" w:color="auto"/>
              <w:left w:val="single" w:sz="4" w:space="0" w:color="auto"/>
              <w:bottom w:val="single" w:sz="4" w:space="0" w:color="auto"/>
              <w:right w:val="single" w:sz="4" w:space="0" w:color="auto"/>
            </w:tcBorders>
            <w:hideMark/>
          </w:tcPr>
          <w:p w14:paraId="26CB7652" w14:textId="77777777" w:rsidR="00E555D5" w:rsidRPr="00990BD9" w:rsidRDefault="00E555D5" w:rsidP="00AD2540">
            <w:pPr>
              <w:spacing w:after="0" w:line="254" w:lineRule="auto"/>
              <w:rPr>
                <w:rFonts w:ascii="Times New Roman" w:hAnsi="Times New Roman"/>
                <w:bCs/>
                <w:kern w:val="2"/>
                <w:sz w:val="24"/>
                <w:szCs w:val="24"/>
              </w:rPr>
            </w:pPr>
            <w:r w:rsidRPr="00990BD9">
              <w:rPr>
                <w:rFonts w:ascii="Times New Roman" w:hAnsi="Times New Roman"/>
                <w:kern w:val="2"/>
                <w:sz w:val="24"/>
                <w:szCs w:val="24"/>
              </w:rPr>
              <w:t xml:space="preserve">Cupe de înghețată </w:t>
            </w:r>
          </w:p>
        </w:tc>
        <w:tc>
          <w:tcPr>
            <w:tcW w:w="1620" w:type="dxa"/>
            <w:tcBorders>
              <w:top w:val="single" w:sz="4" w:space="0" w:color="auto"/>
              <w:left w:val="single" w:sz="4" w:space="0" w:color="auto"/>
              <w:bottom w:val="single" w:sz="4" w:space="0" w:color="auto"/>
              <w:right w:val="single" w:sz="4" w:space="0" w:color="auto"/>
            </w:tcBorders>
          </w:tcPr>
          <w:p w14:paraId="6686E6F4"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6056FD33"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20</w:t>
            </w:r>
          </w:p>
        </w:tc>
      </w:tr>
      <w:tr w:rsidR="00E555D5" w:rsidRPr="00990BD9" w14:paraId="243785FD" w14:textId="77777777" w:rsidTr="00AD2540">
        <w:trPr>
          <w:trHeight w:val="132"/>
        </w:trPr>
        <w:tc>
          <w:tcPr>
            <w:tcW w:w="846" w:type="dxa"/>
            <w:tcBorders>
              <w:top w:val="single" w:sz="4" w:space="0" w:color="auto"/>
              <w:left w:val="single" w:sz="4" w:space="0" w:color="auto"/>
              <w:bottom w:val="single" w:sz="4" w:space="0" w:color="auto"/>
              <w:right w:val="single" w:sz="4" w:space="0" w:color="auto"/>
            </w:tcBorders>
            <w:hideMark/>
          </w:tcPr>
          <w:p w14:paraId="1DA98390"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25</w:t>
            </w:r>
          </w:p>
        </w:tc>
        <w:tc>
          <w:tcPr>
            <w:tcW w:w="5742" w:type="dxa"/>
            <w:tcBorders>
              <w:top w:val="single" w:sz="4" w:space="0" w:color="auto"/>
              <w:left w:val="single" w:sz="4" w:space="0" w:color="auto"/>
              <w:bottom w:val="single" w:sz="4" w:space="0" w:color="auto"/>
              <w:right w:val="single" w:sz="4" w:space="0" w:color="auto"/>
            </w:tcBorders>
            <w:hideMark/>
          </w:tcPr>
          <w:p w14:paraId="0B28EAC8" w14:textId="77777777" w:rsidR="00E555D5" w:rsidRPr="00990BD9" w:rsidRDefault="00E555D5" w:rsidP="00AD2540">
            <w:pPr>
              <w:spacing w:after="0" w:line="254" w:lineRule="auto"/>
              <w:rPr>
                <w:rFonts w:ascii="Times New Roman" w:hAnsi="Times New Roman"/>
                <w:bCs/>
                <w:kern w:val="2"/>
                <w:sz w:val="24"/>
                <w:szCs w:val="24"/>
              </w:rPr>
            </w:pPr>
            <w:r w:rsidRPr="00990BD9">
              <w:rPr>
                <w:rFonts w:ascii="Times New Roman" w:hAnsi="Times New Roman"/>
                <w:kern w:val="2"/>
                <w:sz w:val="24"/>
                <w:szCs w:val="24"/>
              </w:rPr>
              <w:t xml:space="preserve">Shakere </w:t>
            </w:r>
          </w:p>
        </w:tc>
        <w:tc>
          <w:tcPr>
            <w:tcW w:w="1620" w:type="dxa"/>
            <w:tcBorders>
              <w:top w:val="single" w:sz="4" w:space="0" w:color="auto"/>
              <w:left w:val="single" w:sz="4" w:space="0" w:color="auto"/>
              <w:bottom w:val="single" w:sz="4" w:space="0" w:color="auto"/>
              <w:right w:val="single" w:sz="4" w:space="0" w:color="auto"/>
            </w:tcBorders>
          </w:tcPr>
          <w:p w14:paraId="3BC3A85D"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5C1EC9FB"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2</w:t>
            </w:r>
          </w:p>
        </w:tc>
      </w:tr>
      <w:tr w:rsidR="00E555D5" w:rsidRPr="00990BD9" w14:paraId="14BC2D44" w14:textId="77777777" w:rsidTr="00AD2540">
        <w:trPr>
          <w:trHeight w:val="191"/>
        </w:trPr>
        <w:tc>
          <w:tcPr>
            <w:tcW w:w="846" w:type="dxa"/>
            <w:tcBorders>
              <w:top w:val="single" w:sz="4" w:space="0" w:color="auto"/>
              <w:left w:val="single" w:sz="4" w:space="0" w:color="auto"/>
              <w:bottom w:val="single" w:sz="4" w:space="0" w:color="auto"/>
              <w:right w:val="single" w:sz="4" w:space="0" w:color="auto"/>
            </w:tcBorders>
            <w:hideMark/>
          </w:tcPr>
          <w:p w14:paraId="011C12A8"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lastRenderedPageBreak/>
              <w:t>26</w:t>
            </w:r>
          </w:p>
        </w:tc>
        <w:tc>
          <w:tcPr>
            <w:tcW w:w="5742" w:type="dxa"/>
            <w:tcBorders>
              <w:top w:val="single" w:sz="4" w:space="0" w:color="auto"/>
              <w:left w:val="single" w:sz="4" w:space="0" w:color="auto"/>
              <w:bottom w:val="single" w:sz="4" w:space="0" w:color="auto"/>
              <w:right w:val="single" w:sz="4" w:space="0" w:color="auto"/>
            </w:tcBorders>
            <w:hideMark/>
          </w:tcPr>
          <w:p w14:paraId="2D045F0B" w14:textId="77777777" w:rsidR="00E555D5" w:rsidRPr="00990BD9" w:rsidRDefault="00E555D5" w:rsidP="00AD2540">
            <w:pPr>
              <w:spacing w:after="0" w:line="254" w:lineRule="auto"/>
              <w:rPr>
                <w:rFonts w:ascii="Times New Roman" w:hAnsi="Times New Roman"/>
                <w:bCs/>
                <w:kern w:val="2"/>
                <w:sz w:val="24"/>
                <w:szCs w:val="24"/>
              </w:rPr>
            </w:pPr>
            <w:r w:rsidRPr="00990BD9">
              <w:rPr>
                <w:rFonts w:ascii="Times New Roman" w:hAnsi="Times New Roman"/>
                <w:kern w:val="2"/>
                <w:sz w:val="24"/>
                <w:szCs w:val="24"/>
              </w:rPr>
              <w:t xml:space="preserve">Coșuri pâine </w:t>
            </w:r>
          </w:p>
        </w:tc>
        <w:tc>
          <w:tcPr>
            <w:tcW w:w="1620" w:type="dxa"/>
            <w:tcBorders>
              <w:top w:val="single" w:sz="4" w:space="0" w:color="auto"/>
              <w:left w:val="single" w:sz="4" w:space="0" w:color="auto"/>
              <w:bottom w:val="single" w:sz="4" w:space="0" w:color="auto"/>
              <w:right w:val="single" w:sz="4" w:space="0" w:color="auto"/>
            </w:tcBorders>
          </w:tcPr>
          <w:p w14:paraId="1BBF02B0"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09D6E92E"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10</w:t>
            </w:r>
          </w:p>
        </w:tc>
      </w:tr>
      <w:tr w:rsidR="00E555D5" w:rsidRPr="00990BD9" w14:paraId="7A4D50EF" w14:textId="77777777" w:rsidTr="00AD2540">
        <w:trPr>
          <w:trHeight w:val="238"/>
        </w:trPr>
        <w:tc>
          <w:tcPr>
            <w:tcW w:w="846" w:type="dxa"/>
            <w:tcBorders>
              <w:top w:val="single" w:sz="4" w:space="0" w:color="auto"/>
              <w:left w:val="single" w:sz="4" w:space="0" w:color="auto"/>
              <w:bottom w:val="single" w:sz="4" w:space="0" w:color="auto"/>
              <w:right w:val="single" w:sz="4" w:space="0" w:color="auto"/>
            </w:tcBorders>
            <w:hideMark/>
          </w:tcPr>
          <w:p w14:paraId="12215798"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27</w:t>
            </w:r>
          </w:p>
        </w:tc>
        <w:tc>
          <w:tcPr>
            <w:tcW w:w="5742" w:type="dxa"/>
            <w:tcBorders>
              <w:top w:val="single" w:sz="4" w:space="0" w:color="auto"/>
              <w:left w:val="single" w:sz="4" w:space="0" w:color="auto"/>
              <w:bottom w:val="single" w:sz="4" w:space="0" w:color="auto"/>
              <w:right w:val="single" w:sz="4" w:space="0" w:color="auto"/>
            </w:tcBorders>
            <w:hideMark/>
          </w:tcPr>
          <w:p w14:paraId="242A21CC" w14:textId="77777777" w:rsidR="00E555D5" w:rsidRPr="00990BD9" w:rsidRDefault="00E555D5" w:rsidP="00AD2540">
            <w:pPr>
              <w:spacing w:after="0" w:line="254" w:lineRule="auto"/>
              <w:rPr>
                <w:rFonts w:ascii="Times New Roman" w:hAnsi="Times New Roman"/>
                <w:bCs/>
                <w:kern w:val="2"/>
                <w:sz w:val="24"/>
                <w:szCs w:val="24"/>
              </w:rPr>
            </w:pPr>
            <w:r w:rsidRPr="00990BD9">
              <w:rPr>
                <w:rFonts w:ascii="Times New Roman" w:hAnsi="Times New Roman"/>
                <w:kern w:val="2"/>
                <w:sz w:val="24"/>
                <w:szCs w:val="24"/>
              </w:rPr>
              <w:t xml:space="preserve">Spirtiere </w:t>
            </w:r>
          </w:p>
        </w:tc>
        <w:tc>
          <w:tcPr>
            <w:tcW w:w="1620" w:type="dxa"/>
            <w:tcBorders>
              <w:top w:val="single" w:sz="4" w:space="0" w:color="auto"/>
              <w:left w:val="single" w:sz="4" w:space="0" w:color="auto"/>
              <w:bottom w:val="single" w:sz="4" w:space="0" w:color="auto"/>
              <w:right w:val="single" w:sz="4" w:space="0" w:color="auto"/>
            </w:tcBorders>
          </w:tcPr>
          <w:p w14:paraId="7F5F5A72"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081DCCFA"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2</w:t>
            </w:r>
          </w:p>
        </w:tc>
      </w:tr>
      <w:tr w:rsidR="00E555D5" w:rsidRPr="00990BD9" w14:paraId="16594086" w14:textId="77777777" w:rsidTr="00AD2540">
        <w:trPr>
          <w:trHeight w:val="128"/>
        </w:trPr>
        <w:tc>
          <w:tcPr>
            <w:tcW w:w="846" w:type="dxa"/>
            <w:tcBorders>
              <w:top w:val="single" w:sz="4" w:space="0" w:color="auto"/>
              <w:left w:val="single" w:sz="4" w:space="0" w:color="auto"/>
              <w:bottom w:val="single" w:sz="4" w:space="0" w:color="auto"/>
              <w:right w:val="single" w:sz="4" w:space="0" w:color="auto"/>
            </w:tcBorders>
            <w:hideMark/>
          </w:tcPr>
          <w:p w14:paraId="0326D0EC"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28</w:t>
            </w:r>
          </w:p>
        </w:tc>
        <w:tc>
          <w:tcPr>
            <w:tcW w:w="5742" w:type="dxa"/>
            <w:tcBorders>
              <w:top w:val="single" w:sz="4" w:space="0" w:color="auto"/>
              <w:left w:val="single" w:sz="4" w:space="0" w:color="auto"/>
              <w:bottom w:val="single" w:sz="4" w:space="0" w:color="auto"/>
              <w:right w:val="single" w:sz="4" w:space="0" w:color="auto"/>
            </w:tcBorders>
            <w:hideMark/>
          </w:tcPr>
          <w:p w14:paraId="03299706" w14:textId="77777777" w:rsidR="00E555D5" w:rsidRPr="00990BD9" w:rsidRDefault="00E555D5" w:rsidP="00AD2540">
            <w:pPr>
              <w:spacing w:after="0" w:line="254" w:lineRule="auto"/>
              <w:rPr>
                <w:rFonts w:ascii="Times New Roman" w:hAnsi="Times New Roman"/>
                <w:bCs/>
                <w:kern w:val="2"/>
                <w:sz w:val="24"/>
                <w:szCs w:val="24"/>
              </w:rPr>
            </w:pPr>
            <w:r w:rsidRPr="00990BD9">
              <w:rPr>
                <w:rFonts w:ascii="Times New Roman" w:hAnsi="Times New Roman"/>
                <w:kern w:val="2"/>
                <w:sz w:val="24"/>
                <w:szCs w:val="24"/>
              </w:rPr>
              <w:t xml:space="preserve">Blat (tocător) </w:t>
            </w:r>
          </w:p>
        </w:tc>
        <w:tc>
          <w:tcPr>
            <w:tcW w:w="1620" w:type="dxa"/>
            <w:tcBorders>
              <w:top w:val="single" w:sz="4" w:space="0" w:color="auto"/>
              <w:left w:val="single" w:sz="4" w:space="0" w:color="auto"/>
              <w:bottom w:val="single" w:sz="4" w:space="0" w:color="auto"/>
              <w:right w:val="single" w:sz="4" w:space="0" w:color="auto"/>
            </w:tcBorders>
          </w:tcPr>
          <w:p w14:paraId="6D9377E1"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4D6AD424"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 xml:space="preserve">2  </w:t>
            </w:r>
          </w:p>
        </w:tc>
      </w:tr>
      <w:tr w:rsidR="00E555D5" w:rsidRPr="00990BD9" w14:paraId="235B8973" w14:textId="77777777" w:rsidTr="00AD2540">
        <w:trPr>
          <w:trHeight w:val="187"/>
        </w:trPr>
        <w:tc>
          <w:tcPr>
            <w:tcW w:w="846" w:type="dxa"/>
            <w:tcBorders>
              <w:top w:val="single" w:sz="4" w:space="0" w:color="auto"/>
              <w:left w:val="single" w:sz="4" w:space="0" w:color="auto"/>
              <w:bottom w:val="single" w:sz="4" w:space="0" w:color="auto"/>
              <w:right w:val="single" w:sz="4" w:space="0" w:color="auto"/>
            </w:tcBorders>
            <w:hideMark/>
          </w:tcPr>
          <w:p w14:paraId="790D072E"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29</w:t>
            </w:r>
          </w:p>
        </w:tc>
        <w:tc>
          <w:tcPr>
            <w:tcW w:w="5742" w:type="dxa"/>
            <w:tcBorders>
              <w:top w:val="single" w:sz="4" w:space="0" w:color="auto"/>
              <w:left w:val="single" w:sz="4" w:space="0" w:color="auto"/>
              <w:bottom w:val="single" w:sz="4" w:space="0" w:color="auto"/>
              <w:right w:val="single" w:sz="4" w:space="0" w:color="auto"/>
            </w:tcBorders>
            <w:hideMark/>
          </w:tcPr>
          <w:p w14:paraId="03D959E3"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Pahare pentru apă </w:t>
            </w:r>
          </w:p>
        </w:tc>
        <w:tc>
          <w:tcPr>
            <w:tcW w:w="1620" w:type="dxa"/>
            <w:tcBorders>
              <w:top w:val="single" w:sz="4" w:space="0" w:color="auto"/>
              <w:left w:val="single" w:sz="4" w:space="0" w:color="auto"/>
              <w:bottom w:val="single" w:sz="4" w:space="0" w:color="auto"/>
              <w:right w:val="single" w:sz="4" w:space="0" w:color="auto"/>
            </w:tcBorders>
          </w:tcPr>
          <w:p w14:paraId="445A1BC7"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4FE8719E"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5EF15AF3" w14:textId="77777777" w:rsidTr="00AD2540">
        <w:trPr>
          <w:trHeight w:val="106"/>
        </w:trPr>
        <w:tc>
          <w:tcPr>
            <w:tcW w:w="846" w:type="dxa"/>
            <w:tcBorders>
              <w:top w:val="single" w:sz="4" w:space="0" w:color="auto"/>
              <w:left w:val="single" w:sz="4" w:space="0" w:color="auto"/>
              <w:bottom w:val="single" w:sz="4" w:space="0" w:color="auto"/>
              <w:right w:val="single" w:sz="4" w:space="0" w:color="auto"/>
            </w:tcBorders>
            <w:hideMark/>
          </w:tcPr>
          <w:p w14:paraId="09B4CC75"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30</w:t>
            </w:r>
          </w:p>
        </w:tc>
        <w:tc>
          <w:tcPr>
            <w:tcW w:w="5742" w:type="dxa"/>
            <w:tcBorders>
              <w:top w:val="single" w:sz="4" w:space="0" w:color="auto"/>
              <w:left w:val="single" w:sz="4" w:space="0" w:color="auto"/>
              <w:bottom w:val="single" w:sz="4" w:space="0" w:color="auto"/>
              <w:right w:val="single" w:sz="4" w:space="0" w:color="auto"/>
            </w:tcBorders>
            <w:hideMark/>
          </w:tcPr>
          <w:p w14:paraId="78146983"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Pahare pentru vin alb </w:t>
            </w:r>
          </w:p>
        </w:tc>
        <w:tc>
          <w:tcPr>
            <w:tcW w:w="1620" w:type="dxa"/>
            <w:tcBorders>
              <w:top w:val="single" w:sz="4" w:space="0" w:color="auto"/>
              <w:left w:val="single" w:sz="4" w:space="0" w:color="auto"/>
              <w:bottom w:val="single" w:sz="4" w:space="0" w:color="auto"/>
              <w:right w:val="single" w:sz="4" w:space="0" w:color="auto"/>
            </w:tcBorders>
          </w:tcPr>
          <w:p w14:paraId="4220AB98"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7A63BA5C"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470D707E" w14:textId="77777777" w:rsidTr="00AD2540">
        <w:trPr>
          <w:trHeight w:val="124"/>
        </w:trPr>
        <w:tc>
          <w:tcPr>
            <w:tcW w:w="846" w:type="dxa"/>
            <w:tcBorders>
              <w:top w:val="single" w:sz="4" w:space="0" w:color="auto"/>
              <w:left w:val="single" w:sz="4" w:space="0" w:color="auto"/>
              <w:bottom w:val="single" w:sz="4" w:space="0" w:color="auto"/>
              <w:right w:val="single" w:sz="4" w:space="0" w:color="auto"/>
            </w:tcBorders>
            <w:hideMark/>
          </w:tcPr>
          <w:p w14:paraId="6C3AFC1C"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31</w:t>
            </w:r>
          </w:p>
        </w:tc>
        <w:tc>
          <w:tcPr>
            <w:tcW w:w="5742" w:type="dxa"/>
            <w:tcBorders>
              <w:top w:val="single" w:sz="4" w:space="0" w:color="auto"/>
              <w:left w:val="single" w:sz="4" w:space="0" w:color="auto"/>
              <w:bottom w:val="single" w:sz="4" w:space="0" w:color="auto"/>
              <w:right w:val="single" w:sz="4" w:space="0" w:color="auto"/>
            </w:tcBorders>
            <w:hideMark/>
          </w:tcPr>
          <w:p w14:paraId="2DE6A43A"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Pahare pentru vin roșu </w:t>
            </w:r>
          </w:p>
        </w:tc>
        <w:tc>
          <w:tcPr>
            <w:tcW w:w="1620" w:type="dxa"/>
            <w:tcBorders>
              <w:top w:val="single" w:sz="4" w:space="0" w:color="auto"/>
              <w:left w:val="single" w:sz="4" w:space="0" w:color="auto"/>
              <w:bottom w:val="single" w:sz="4" w:space="0" w:color="auto"/>
              <w:right w:val="single" w:sz="4" w:space="0" w:color="auto"/>
            </w:tcBorders>
          </w:tcPr>
          <w:p w14:paraId="043707D6"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4E344A26"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2BA950F2" w14:textId="77777777" w:rsidTr="00AD2540">
        <w:trPr>
          <w:trHeight w:val="212"/>
        </w:trPr>
        <w:tc>
          <w:tcPr>
            <w:tcW w:w="846" w:type="dxa"/>
            <w:tcBorders>
              <w:top w:val="single" w:sz="4" w:space="0" w:color="auto"/>
              <w:left w:val="single" w:sz="4" w:space="0" w:color="auto"/>
              <w:bottom w:val="single" w:sz="4" w:space="0" w:color="auto"/>
              <w:right w:val="single" w:sz="4" w:space="0" w:color="auto"/>
            </w:tcBorders>
            <w:hideMark/>
          </w:tcPr>
          <w:p w14:paraId="69A15FB2"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32</w:t>
            </w:r>
          </w:p>
        </w:tc>
        <w:tc>
          <w:tcPr>
            <w:tcW w:w="5742" w:type="dxa"/>
            <w:tcBorders>
              <w:top w:val="single" w:sz="4" w:space="0" w:color="auto"/>
              <w:left w:val="single" w:sz="4" w:space="0" w:color="auto"/>
              <w:bottom w:val="single" w:sz="4" w:space="0" w:color="auto"/>
              <w:right w:val="single" w:sz="4" w:space="0" w:color="auto"/>
            </w:tcBorders>
            <w:hideMark/>
          </w:tcPr>
          <w:p w14:paraId="6EE12C44"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Pahare pentru băutură aperitiv (whiskey) </w:t>
            </w:r>
          </w:p>
        </w:tc>
        <w:tc>
          <w:tcPr>
            <w:tcW w:w="1620" w:type="dxa"/>
            <w:tcBorders>
              <w:top w:val="single" w:sz="4" w:space="0" w:color="auto"/>
              <w:left w:val="single" w:sz="4" w:space="0" w:color="auto"/>
              <w:bottom w:val="single" w:sz="4" w:space="0" w:color="auto"/>
              <w:right w:val="single" w:sz="4" w:space="0" w:color="auto"/>
            </w:tcBorders>
          </w:tcPr>
          <w:p w14:paraId="4F6C2F87"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04682D95"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14F9990F" w14:textId="77777777" w:rsidTr="00AD2540">
        <w:trPr>
          <w:trHeight w:val="130"/>
        </w:trPr>
        <w:tc>
          <w:tcPr>
            <w:tcW w:w="846" w:type="dxa"/>
            <w:tcBorders>
              <w:top w:val="single" w:sz="4" w:space="0" w:color="auto"/>
              <w:left w:val="single" w:sz="4" w:space="0" w:color="auto"/>
              <w:bottom w:val="single" w:sz="4" w:space="0" w:color="auto"/>
              <w:right w:val="single" w:sz="4" w:space="0" w:color="auto"/>
            </w:tcBorders>
            <w:hideMark/>
          </w:tcPr>
          <w:p w14:paraId="19932703"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33</w:t>
            </w:r>
          </w:p>
        </w:tc>
        <w:tc>
          <w:tcPr>
            <w:tcW w:w="5742" w:type="dxa"/>
            <w:tcBorders>
              <w:top w:val="single" w:sz="4" w:space="0" w:color="auto"/>
              <w:left w:val="single" w:sz="4" w:space="0" w:color="auto"/>
              <w:bottom w:val="single" w:sz="4" w:space="0" w:color="auto"/>
              <w:right w:val="single" w:sz="4" w:space="0" w:color="auto"/>
            </w:tcBorders>
            <w:hideMark/>
          </w:tcPr>
          <w:p w14:paraId="3D4C626D"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Pahare pentru șampanie </w:t>
            </w:r>
          </w:p>
        </w:tc>
        <w:tc>
          <w:tcPr>
            <w:tcW w:w="1620" w:type="dxa"/>
            <w:tcBorders>
              <w:top w:val="single" w:sz="4" w:space="0" w:color="auto"/>
              <w:left w:val="single" w:sz="4" w:space="0" w:color="auto"/>
              <w:bottom w:val="single" w:sz="4" w:space="0" w:color="auto"/>
              <w:right w:val="single" w:sz="4" w:space="0" w:color="auto"/>
            </w:tcBorders>
          </w:tcPr>
          <w:p w14:paraId="3668BC40"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6B0AB61E"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 xml:space="preserve"> 30</w:t>
            </w:r>
          </w:p>
        </w:tc>
      </w:tr>
      <w:tr w:rsidR="00E555D5" w:rsidRPr="00990BD9" w14:paraId="3A8C387F" w14:textId="77777777" w:rsidTr="00AD2540">
        <w:trPr>
          <w:trHeight w:val="175"/>
        </w:trPr>
        <w:tc>
          <w:tcPr>
            <w:tcW w:w="846" w:type="dxa"/>
            <w:tcBorders>
              <w:top w:val="single" w:sz="4" w:space="0" w:color="auto"/>
              <w:left w:val="single" w:sz="4" w:space="0" w:color="auto"/>
              <w:bottom w:val="single" w:sz="4" w:space="0" w:color="auto"/>
              <w:right w:val="single" w:sz="4" w:space="0" w:color="auto"/>
            </w:tcBorders>
            <w:hideMark/>
          </w:tcPr>
          <w:p w14:paraId="4671872D"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34</w:t>
            </w:r>
          </w:p>
        </w:tc>
        <w:tc>
          <w:tcPr>
            <w:tcW w:w="5742" w:type="dxa"/>
            <w:tcBorders>
              <w:top w:val="single" w:sz="4" w:space="0" w:color="auto"/>
              <w:left w:val="single" w:sz="4" w:space="0" w:color="auto"/>
              <w:bottom w:val="single" w:sz="4" w:space="0" w:color="auto"/>
              <w:right w:val="single" w:sz="4" w:space="0" w:color="auto"/>
            </w:tcBorders>
            <w:hideMark/>
          </w:tcPr>
          <w:p w14:paraId="0C5BA211"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Pahare pentru coniac </w:t>
            </w:r>
          </w:p>
        </w:tc>
        <w:tc>
          <w:tcPr>
            <w:tcW w:w="1620" w:type="dxa"/>
            <w:tcBorders>
              <w:top w:val="single" w:sz="4" w:space="0" w:color="auto"/>
              <w:left w:val="single" w:sz="4" w:space="0" w:color="auto"/>
              <w:bottom w:val="single" w:sz="4" w:space="0" w:color="auto"/>
              <w:right w:val="single" w:sz="4" w:space="0" w:color="auto"/>
            </w:tcBorders>
          </w:tcPr>
          <w:p w14:paraId="32651C0D"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6BF1E933"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2A3F25E3" w14:textId="77777777" w:rsidTr="00AD2540">
        <w:trPr>
          <w:trHeight w:val="81"/>
        </w:trPr>
        <w:tc>
          <w:tcPr>
            <w:tcW w:w="846" w:type="dxa"/>
            <w:tcBorders>
              <w:top w:val="single" w:sz="4" w:space="0" w:color="auto"/>
              <w:left w:val="single" w:sz="4" w:space="0" w:color="auto"/>
              <w:bottom w:val="single" w:sz="4" w:space="0" w:color="auto"/>
              <w:right w:val="single" w:sz="4" w:space="0" w:color="auto"/>
            </w:tcBorders>
            <w:hideMark/>
          </w:tcPr>
          <w:p w14:paraId="30603A6D"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35</w:t>
            </w:r>
          </w:p>
        </w:tc>
        <w:tc>
          <w:tcPr>
            <w:tcW w:w="5742" w:type="dxa"/>
            <w:tcBorders>
              <w:top w:val="single" w:sz="4" w:space="0" w:color="auto"/>
              <w:left w:val="single" w:sz="4" w:space="0" w:color="auto"/>
              <w:bottom w:val="single" w:sz="4" w:space="0" w:color="auto"/>
              <w:right w:val="single" w:sz="4" w:space="0" w:color="auto"/>
            </w:tcBorders>
            <w:hideMark/>
          </w:tcPr>
          <w:p w14:paraId="76AE3CB7"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Cani de sticla </w:t>
            </w:r>
          </w:p>
        </w:tc>
        <w:tc>
          <w:tcPr>
            <w:tcW w:w="1620" w:type="dxa"/>
            <w:tcBorders>
              <w:top w:val="single" w:sz="4" w:space="0" w:color="auto"/>
              <w:left w:val="single" w:sz="4" w:space="0" w:color="auto"/>
              <w:bottom w:val="single" w:sz="4" w:space="0" w:color="auto"/>
              <w:right w:val="single" w:sz="4" w:space="0" w:color="auto"/>
            </w:tcBorders>
          </w:tcPr>
          <w:p w14:paraId="155C1F83"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0A318EC7"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10</w:t>
            </w:r>
          </w:p>
        </w:tc>
      </w:tr>
      <w:tr w:rsidR="00E555D5" w:rsidRPr="00990BD9" w14:paraId="65009EC0" w14:textId="77777777" w:rsidTr="00AD2540">
        <w:trPr>
          <w:trHeight w:val="140"/>
        </w:trPr>
        <w:tc>
          <w:tcPr>
            <w:tcW w:w="846" w:type="dxa"/>
            <w:tcBorders>
              <w:top w:val="single" w:sz="4" w:space="0" w:color="auto"/>
              <w:left w:val="single" w:sz="4" w:space="0" w:color="auto"/>
              <w:bottom w:val="single" w:sz="4" w:space="0" w:color="auto"/>
              <w:right w:val="single" w:sz="4" w:space="0" w:color="auto"/>
            </w:tcBorders>
            <w:hideMark/>
          </w:tcPr>
          <w:p w14:paraId="539D34C7"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36</w:t>
            </w:r>
          </w:p>
        </w:tc>
        <w:tc>
          <w:tcPr>
            <w:tcW w:w="5742" w:type="dxa"/>
            <w:tcBorders>
              <w:top w:val="single" w:sz="4" w:space="0" w:color="auto"/>
              <w:left w:val="single" w:sz="4" w:space="0" w:color="auto"/>
              <w:bottom w:val="single" w:sz="4" w:space="0" w:color="auto"/>
              <w:right w:val="single" w:sz="4" w:space="0" w:color="auto"/>
            </w:tcBorders>
            <w:hideMark/>
          </w:tcPr>
          <w:p w14:paraId="50FEA2CA"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Furculiță și cuțit mare </w:t>
            </w:r>
          </w:p>
        </w:tc>
        <w:tc>
          <w:tcPr>
            <w:tcW w:w="1620" w:type="dxa"/>
            <w:tcBorders>
              <w:top w:val="single" w:sz="4" w:space="0" w:color="auto"/>
              <w:left w:val="single" w:sz="4" w:space="0" w:color="auto"/>
              <w:bottom w:val="single" w:sz="4" w:space="0" w:color="auto"/>
              <w:right w:val="single" w:sz="4" w:space="0" w:color="auto"/>
            </w:tcBorders>
          </w:tcPr>
          <w:p w14:paraId="53B7F9D2"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53F7D058"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13ED9D78" w14:textId="77777777" w:rsidTr="00AD2540">
        <w:trPr>
          <w:trHeight w:val="200"/>
        </w:trPr>
        <w:tc>
          <w:tcPr>
            <w:tcW w:w="846" w:type="dxa"/>
            <w:tcBorders>
              <w:top w:val="single" w:sz="4" w:space="0" w:color="auto"/>
              <w:left w:val="single" w:sz="4" w:space="0" w:color="auto"/>
              <w:bottom w:val="single" w:sz="4" w:space="0" w:color="auto"/>
              <w:right w:val="single" w:sz="4" w:space="0" w:color="auto"/>
            </w:tcBorders>
            <w:hideMark/>
          </w:tcPr>
          <w:p w14:paraId="63D72355"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37</w:t>
            </w:r>
          </w:p>
        </w:tc>
        <w:tc>
          <w:tcPr>
            <w:tcW w:w="5742" w:type="dxa"/>
            <w:tcBorders>
              <w:top w:val="single" w:sz="4" w:space="0" w:color="auto"/>
              <w:left w:val="single" w:sz="4" w:space="0" w:color="auto"/>
              <w:bottom w:val="single" w:sz="4" w:space="0" w:color="auto"/>
              <w:right w:val="single" w:sz="4" w:space="0" w:color="auto"/>
            </w:tcBorders>
            <w:hideMark/>
          </w:tcPr>
          <w:p w14:paraId="4F73702F"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Furculiță și cuțit mediu (pentru gustare) </w:t>
            </w:r>
          </w:p>
        </w:tc>
        <w:tc>
          <w:tcPr>
            <w:tcW w:w="1620" w:type="dxa"/>
            <w:tcBorders>
              <w:top w:val="single" w:sz="4" w:space="0" w:color="auto"/>
              <w:left w:val="single" w:sz="4" w:space="0" w:color="auto"/>
              <w:bottom w:val="single" w:sz="4" w:space="0" w:color="auto"/>
              <w:right w:val="single" w:sz="4" w:space="0" w:color="auto"/>
            </w:tcBorders>
          </w:tcPr>
          <w:p w14:paraId="1AA3A207"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128BB00D"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4306D025" w14:textId="77777777" w:rsidTr="00AD2540">
        <w:trPr>
          <w:trHeight w:val="118"/>
        </w:trPr>
        <w:tc>
          <w:tcPr>
            <w:tcW w:w="846" w:type="dxa"/>
            <w:tcBorders>
              <w:top w:val="single" w:sz="4" w:space="0" w:color="auto"/>
              <w:left w:val="single" w:sz="4" w:space="0" w:color="auto"/>
              <w:bottom w:val="single" w:sz="4" w:space="0" w:color="auto"/>
              <w:right w:val="single" w:sz="4" w:space="0" w:color="auto"/>
            </w:tcBorders>
            <w:hideMark/>
          </w:tcPr>
          <w:p w14:paraId="1DBEC7A8"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38</w:t>
            </w:r>
          </w:p>
        </w:tc>
        <w:tc>
          <w:tcPr>
            <w:tcW w:w="5742" w:type="dxa"/>
            <w:tcBorders>
              <w:top w:val="single" w:sz="4" w:space="0" w:color="auto"/>
              <w:left w:val="single" w:sz="4" w:space="0" w:color="auto"/>
              <w:bottom w:val="single" w:sz="4" w:space="0" w:color="auto"/>
              <w:right w:val="single" w:sz="4" w:space="0" w:color="auto"/>
            </w:tcBorders>
            <w:hideMark/>
          </w:tcPr>
          <w:p w14:paraId="3AFE4150"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Furculiță și cuțit mici (pentru desert) </w:t>
            </w:r>
          </w:p>
        </w:tc>
        <w:tc>
          <w:tcPr>
            <w:tcW w:w="1620" w:type="dxa"/>
            <w:tcBorders>
              <w:top w:val="single" w:sz="4" w:space="0" w:color="auto"/>
              <w:left w:val="single" w:sz="4" w:space="0" w:color="auto"/>
              <w:bottom w:val="single" w:sz="4" w:space="0" w:color="auto"/>
              <w:right w:val="single" w:sz="4" w:space="0" w:color="auto"/>
            </w:tcBorders>
          </w:tcPr>
          <w:p w14:paraId="471C6644"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278C0E21"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7AAB893B" w14:textId="77777777" w:rsidTr="00AD2540">
        <w:trPr>
          <w:trHeight w:val="164"/>
        </w:trPr>
        <w:tc>
          <w:tcPr>
            <w:tcW w:w="846" w:type="dxa"/>
            <w:tcBorders>
              <w:top w:val="single" w:sz="4" w:space="0" w:color="auto"/>
              <w:left w:val="single" w:sz="4" w:space="0" w:color="auto"/>
              <w:bottom w:val="single" w:sz="4" w:space="0" w:color="auto"/>
              <w:right w:val="single" w:sz="4" w:space="0" w:color="auto"/>
            </w:tcBorders>
            <w:hideMark/>
          </w:tcPr>
          <w:p w14:paraId="776BF235"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39</w:t>
            </w:r>
          </w:p>
        </w:tc>
        <w:tc>
          <w:tcPr>
            <w:tcW w:w="5742" w:type="dxa"/>
            <w:tcBorders>
              <w:top w:val="single" w:sz="4" w:space="0" w:color="auto"/>
              <w:left w:val="single" w:sz="4" w:space="0" w:color="auto"/>
              <w:bottom w:val="single" w:sz="4" w:space="0" w:color="auto"/>
              <w:right w:val="single" w:sz="4" w:space="0" w:color="auto"/>
            </w:tcBorders>
            <w:hideMark/>
          </w:tcPr>
          <w:p w14:paraId="0337C222"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Furculiță și cuțit pentru pește </w:t>
            </w:r>
          </w:p>
        </w:tc>
        <w:tc>
          <w:tcPr>
            <w:tcW w:w="1620" w:type="dxa"/>
            <w:tcBorders>
              <w:top w:val="single" w:sz="4" w:space="0" w:color="auto"/>
              <w:left w:val="single" w:sz="4" w:space="0" w:color="auto"/>
              <w:bottom w:val="single" w:sz="4" w:space="0" w:color="auto"/>
              <w:right w:val="single" w:sz="4" w:space="0" w:color="auto"/>
            </w:tcBorders>
          </w:tcPr>
          <w:p w14:paraId="0D1F54F7"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060B4D92"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266AC434" w14:textId="77777777" w:rsidTr="00AD2540">
        <w:trPr>
          <w:trHeight w:val="209"/>
        </w:trPr>
        <w:tc>
          <w:tcPr>
            <w:tcW w:w="846" w:type="dxa"/>
            <w:tcBorders>
              <w:top w:val="single" w:sz="4" w:space="0" w:color="auto"/>
              <w:left w:val="single" w:sz="4" w:space="0" w:color="auto"/>
              <w:bottom w:val="single" w:sz="4" w:space="0" w:color="auto"/>
              <w:right w:val="single" w:sz="4" w:space="0" w:color="auto"/>
            </w:tcBorders>
            <w:hideMark/>
          </w:tcPr>
          <w:p w14:paraId="21BC9E04"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40</w:t>
            </w:r>
          </w:p>
        </w:tc>
        <w:tc>
          <w:tcPr>
            <w:tcW w:w="5742" w:type="dxa"/>
            <w:tcBorders>
              <w:top w:val="single" w:sz="4" w:space="0" w:color="auto"/>
              <w:left w:val="single" w:sz="4" w:space="0" w:color="auto"/>
              <w:bottom w:val="single" w:sz="4" w:space="0" w:color="auto"/>
              <w:right w:val="single" w:sz="4" w:space="0" w:color="auto"/>
            </w:tcBorders>
            <w:hideMark/>
          </w:tcPr>
          <w:p w14:paraId="5C06BC85"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Linguri </w:t>
            </w:r>
          </w:p>
        </w:tc>
        <w:tc>
          <w:tcPr>
            <w:tcW w:w="1620" w:type="dxa"/>
            <w:tcBorders>
              <w:top w:val="single" w:sz="4" w:space="0" w:color="auto"/>
              <w:left w:val="single" w:sz="4" w:space="0" w:color="auto"/>
              <w:bottom w:val="single" w:sz="4" w:space="0" w:color="auto"/>
              <w:right w:val="single" w:sz="4" w:space="0" w:color="auto"/>
            </w:tcBorders>
          </w:tcPr>
          <w:p w14:paraId="097B1595"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51F7B1BF"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2A6B023A" w14:textId="77777777" w:rsidTr="00AD2540">
        <w:trPr>
          <w:trHeight w:val="128"/>
        </w:trPr>
        <w:tc>
          <w:tcPr>
            <w:tcW w:w="846" w:type="dxa"/>
            <w:tcBorders>
              <w:top w:val="single" w:sz="4" w:space="0" w:color="auto"/>
              <w:left w:val="single" w:sz="4" w:space="0" w:color="auto"/>
              <w:bottom w:val="single" w:sz="4" w:space="0" w:color="auto"/>
              <w:right w:val="single" w:sz="4" w:space="0" w:color="auto"/>
            </w:tcBorders>
            <w:hideMark/>
          </w:tcPr>
          <w:p w14:paraId="68F5D43B"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41</w:t>
            </w:r>
          </w:p>
        </w:tc>
        <w:tc>
          <w:tcPr>
            <w:tcW w:w="5742" w:type="dxa"/>
            <w:tcBorders>
              <w:top w:val="single" w:sz="4" w:space="0" w:color="auto"/>
              <w:left w:val="single" w:sz="4" w:space="0" w:color="auto"/>
              <w:bottom w:val="single" w:sz="4" w:space="0" w:color="auto"/>
              <w:right w:val="single" w:sz="4" w:space="0" w:color="auto"/>
            </w:tcBorders>
            <w:hideMark/>
          </w:tcPr>
          <w:p w14:paraId="39DBD75E"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Linguriță desert </w:t>
            </w:r>
          </w:p>
        </w:tc>
        <w:tc>
          <w:tcPr>
            <w:tcW w:w="1620" w:type="dxa"/>
            <w:tcBorders>
              <w:top w:val="single" w:sz="4" w:space="0" w:color="auto"/>
              <w:left w:val="single" w:sz="4" w:space="0" w:color="auto"/>
              <w:bottom w:val="single" w:sz="4" w:space="0" w:color="auto"/>
              <w:right w:val="single" w:sz="4" w:space="0" w:color="auto"/>
            </w:tcBorders>
          </w:tcPr>
          <w:p w14:paraId="41E1F542"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148AC317"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7E9D4375" w14:textId="77777777" w:rsidTr="00AD2540">
        <w:trPr>
          <w:trHeight w:val="187"/>
        </w:trPr>
        <w:tc>
          <w:tcPr>
            <w:tcW w:w="846" w:type="dxa"/>
            <w:tcBorders>
              <w:top w:val="single" w:sz="4" w:space="0" w:color="auto"/>
              <w:left w:val="single" w:sz="4" w:space="0" w:color="auto"/>
              <w:bottom w:val="single" w:sz="4" w:space="0" w:color="auto"/>
              <w:right w:val="single" w:sz="4" w:space="0" w:color="auto"/>
            </w:tcBorders>
            <w:hideMark/>
          </w:tcPr>
          <w:p w14:paraId="66413FBD"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42</w:t>
            </w:r>
          </w:p>
        </w:tc>
        <w:tc>
          <w:tcPr>
            <w:tcW w:w="5742" w:type="dxa"/>
            <w:tcBorders>
              <w:top w:val="single" w:sz="4" w:space="0" w:color="auto"/>
              <w:left w:val="single" w:sz="4" w:space="0" w:color="auto"/>
              <w:bottom w:val="single" w:sz="4" w:space="0" w:color="auto"/>
              <w:right w:val="single" w:sz="4" w:space="0" w:color="auto"/>
            </w:tcBorders>
            <w:hideMark/>
          </w:tcPr>
          <w:p w14:paraId="7037193D"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Fețe de masă </w:t>
            </w:r>
          </w:p>
        </w:tc>
        <w:tc>
          <w:tcPr>
            <w:tcW w:w="1620" w:type="dxa"/>
            <w:tcBorders>
              <w:top w:val="single" w:sz="4" w:space="0" w:color="auto"/>
              <w:left w:val="single" w:sz="4" w:space="0" w:color="auto"/>
              <w:bottom w:val="single" w:sz="4" w:space="0" w:color="auto"/>
              <w:right w:val="single" w:sz="4" w:space="0" w:color="auto"/>
            </w:tcBorders>
          </w:tcPr>
          <w:p w14:paraId="0CD0225D"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27C2FE29"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2A01CFAF" w14:textId="77777777" w:rsidTr="00AD2540">
        <w:trPr>
          <w:trHeight w:val="131"/>
        </w:trPr>
        <w:tc>
          <w:tcPr>
            <w:tcW w:w="846" w:type="dxa"/>
            <w:tcBorders>
              <w:top w:val="single" w:sz="4" w:space="0" w:color="auto"/>
              <w:left w:val="single" w:sz="4" w:space="0" w:color="auto"/>
              <w:bottom w:val="single" w:sz="4" w:space="0" w:color="auto"/>
              <w:right w:val="single" w:sz="4" w:space="0" w:color="auto"/>
            </w:tcBorders>
            <w:hideMark/>
          </w:tcPr>
          <w:p w14:paraId="7231D42A"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43</w:t>
            </w:r>
          </w:p>
        </w:tc>
        <w:tc>
          <w:tcPr>
            <w:tcW w:w="5742" w:type="dxa"/>
            <w:tcBorders>
              <w:top w:val="single" w:sz="4" w:space="0" w:color="auto"/>
              <w:left w:val="single" w:sz="4" w:space="0" w:color="auto"/>
              <w:bottom w:val="single" w:sz="4" w:space="0" w:color="auto"/>
              <w:right w:val="single" w:sz="4" w:space="0" w:color="auto"/>
            </w:tcBorders>
            <w:hideMark/>
          </w:tcPr>
          <w:p w14:paraId="7CA5486A"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Naproane </w:t>
            </w:r>
          </w:p>
        </w:tc>
        <w:tc>
          <w:tcPr>
            <w:tcW w:w="1620" w:type="dxa"/>
            <w:tcBorders>
              <w:top w:val="single" w:sz="4" w:space="0" w:color="auto"/>
              <w:left w:val="single" w:sz="4" w:space="0" w:color="auto"/>
              <w:bottom w:val="single" w:sz="4" w:space="0" w:color="auto"/>
              <w:right w:val="single" w:sz="4" w:space="0" w:color="auto"/>
            </w:tcBorders>
          </w:tcPr>
          <w:p w14:paraId="6BD7FFC5"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587C0CBF"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53819C9F" w14:textId="77777777" w:rsidTr="00AD2540">
        <w:trPr>
          <w:trHeight w:val="177"/>
        </w:trPr>
        <w:tc>
          <w:tcPr>
            <w:tcW w:w="846" w:type="dxa"/>
            <w:tcBorders>
              <w:top w:val="single" w:sz="4" w:space="0" w:color="auto"/>
              <w:left w:val="single" w:sz="4" w:space="0" w:color="auto"/>
              <w:bottom w:val="single" w:sz="4" w:space="0" w:color="auto"/>
              <w:right w:val="single" w:sz="4" w:space="0" w:color="auto"/>
            </w:tcBorders>
            <w:hideMark/>
          </w:tcPr>
          <w:p w14:paraId="22892D50"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44</w:t>
            </w:r>
          </w:p>
        </w:tc>
        <w:tc>
          <w:tcPr>
            <w:tcW w:w="5742" w:type="dxa"/>
            <w:tcBorders>
              <w:top w:val="single" w:sz="4" w:space="0" w:color="auto"/>
              <w:left w:val="single" w:sz="4" w:space="0" w:color="auto"/>
              <w:bottom w:val="single" w:sz="4" w:space="0" w:color="auto"/>
              <w:right w:val="single" w:sz="4" w:space="0" w:color="auto"/>
            </w:tcBorders>
            <w:hideMark/>
          </w:tcPr>
          <w:p w14:paraId="039C2D82"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Servete de masă </w:t>
            </w:r>
          </w:p>
        </w:tc>
        <w:tc>
          <w:tcPr>
            <w:tcW w:w="1620" w:type="dxa"/>
            <w:tcBorders>
              <w:top w:val="single" w:sz="4" w:space="0" w:color="auto"/>
              <w:left w:val="single" w:sz="4" w:space="0" w:color="auto"/>
              <w:bottom w:val="single" w:sz="4" w:space="0" w:color="auto"/>
              <w:right w:val="single" w:sz="4" w:space="0" w:color="auto"/>
            </w:tcBorders>
          </w:tcPr>
          <w:p w14:paraId="198A86BB"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725F77BE"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30</w:t>
            </w:r>
          </w:p>
        </w:tc>
      </w:tr>
      <w:tr w:rsidR="00E555D5" w:rsidRPr="00990BD9" w14:paraId="1062132D" w14:textId="77777777" w:rsidTr="00AD2540">
        <w:trPr>
          <w:trHeight w:val="236"/>
        </w:trPr>
        <w:tc>
          <w:tcPr>
            <w:tcW w:w="846" w:type="dxa"/>
            <w:tcBorders>
              <w:top w:val="single" w:sz="4" w:space="0" w:color="auto"/>
              <w:left w:val="single" w:sz="4" w:space="0" w:color="auto"/>
              <w:bottom w:val="single" w:sz="4" w:space="0" w:color="auto"/>
              <w:right w:val="single" w:sz="4" w:space="0" w:color="auto"/>
            </w:tcBorders>
            <w:hideMark/>
          </w:tcPr>
          <w:p w14:paraId="2E626F7B"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45</w:t>
            </w:r>
          </w:p>
        </w:tc>
        <w:tc>
          <w:tcPr>
            <w:tcW w:w="5742" w:type="dxa"/>
            <w:tcBorders>
              <w:top w:val="single" w:sz="4" w:space="0" w:color="auto"/>
              <w:left w:val="single" w:sz="4" w:space="0" w:color="auto"/>
              <w:bottom w:val="single" w:sz="4" w:space="0" w:color="auto"/>
              <w:right w:val="single" w:sz="4" w:space="0" w:color="auto"/>
            </w:tcBorders>
            <w:hideMark/>
          </w:tcPr>
          <w:p w14:paraId="115B94DB"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Ancăre (șervetul ospatarului)</w:t>
            </w:r>
          </w:p>
        </w:tc>
        <w:tc>
          <w:tcPr>
            <w:tcW w:w="1620" w:type="dxa"/>
            <w:tcBorders>
              <w:top w:val="single" w:sz="4" w:space="0" w:color="auto"/>
              <w:left w:val="single" w:sz="4" w:space="0" w:color="auto"/>
              <w:bottom w:val="single" w:sz="4" w:space="0" w:color="auto"/>
              <w:right w:val="single" w:sz="4" w:space="0" w:color="auto"/>
            </w:tcBorders>
          </w:tcPr>
          <w:p w14:paraId="016A60DE"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6912C6D0"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10</w:t>
            </w:r>
          </w:p>
        </w:tc>
      </w:tr>
      <w:tr w:rsidR="00E555D5" w:rsidRPr="00990BD9" w14:paraId="6D4B7725" w14:textId="77777777" w:rsidTr="00AD2540">
        <w:trPr>
          <w:trHeight w:val="226"/>
        </w:trPr>
        <w:tc>
          <w:tcPr>
            <w:tcW w:w="846" w:type="dxa"/>
            <w:tcBorders>
              <w:top w:val="single" w:sz="4" w:space="0" w:color="auto"/>
              <w:left w:val="single" w:sz="4" w:space="0" w:color="auto"/>
              <w:bottom w:val="single" w:sz="4" w:space="0" w:color="auto"/>
              <w:right w:val="single" w:sz="4" w:space="0" w:color="auto"/>
            </w:tcBorders>
            <w:hideMark/>
          </w:tcPr>
          <w:p w14:paraId="1D865CB9"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46</w:t>
            </w:r>
          </w:p>
        </w:tc>
        <w:tc>
          <w:tcPr>
            <w:tcW w:w="5742" w:type="dxa"/>
            <w:tcBorders>
              <w:top w:val="single" w:sz="4" w:space="0" w:color="auto"/>
              <w:left w:val="single" w:sz="4" w:space="0" w:color="auto"/>
              <w:bottom w:val="single" w:sz="4" w:space="0" w:color="auto"/>
              <w:right w:val="single" w:sz="4" w:space="0" w:color="auto"/>
            </w:tcBorders>
            <w:hideMark/>
          </w:tcPr>
          <w:p w14:paraId="469FE199"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Moltoane </w:t>
            </w:r>
          </w:p>
        </w:tc>
        <w:tc>
          <w:tcPr>
            <w:tcW w:w="1620" w:type="dxa"/>
            <w:tcBorders>
              <w:top w:val="single" w:sz="4" w:space="0" w:color="auto"/>
              <w:left w:val="single" w:sz="4" w:space="0" w:color="auto"/>
              <w:bottom w:val="single" w:sz="4" w:space="0" w:color="auto"/>
              <w:right w:val="single" w:sz="4" w:space="0" w:color="auto"/>
            </w:tcBorders>
          </w:tcPr>
          <w:p w14:paraId="7E9E93DA"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249B1A44"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10</w:t>
            </w:r>
          </w:p>
        </w:tc>
      </w:tr>
      <w:tr w:rsidR="00E555D5" w:rsidRPr="00990BD9" w14:paraId="1A797D00" w14:textId="77777777" w:rsidTr="00AD2540">
        <w:trPr>
          <w:trHeight w:val="171"/>
        </w:trPr>
        <w:tc>
          <w:tcPr>
            <w:tcW w:w="846" w:type="dxa"/>
            <w:tcBorders>
              <w:top w:val="single" w:sz="4" w:space="0" w:color="auto"/>
              <w:left w:val="single" w:sz="4" w:space="0" w:color="auto"/>
              <w:bottom w:val="single" w:sz="4" w:space="0" w:color="auto"/>
              <w:right w:val="single" w:sz="4" w:space="0" w:color="auto"/>
            </w:tcBorders>
            <w:hideMark/>
          </w:tcPr>
          <w:p w14:paraId="0326BB7C"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47</w:t>
            </w:r>
          </w:p>
        </w:tc>
        <w:tc>
          <w:tcPr>
            <w:tcW w:w="5742" w:type="dxa"/>
            <w:tcBorders>
              <w:top w:val="single" w:sz="4" w:space="0" w:color="auto"/>
              <w:left w:val="single" w:sz="4" w:space="0" w:color="auto"/>
              <w:bottom w:val="single" w:sz="4" w:space="0" w:color="auto"/>
              <w:right w:val="single" w:sz="4" w:space="0" w:color="auto"/>
            </w:tcBorders>
            <w:hideMark/>
          </w:tcPr>
          <w:p w14:paraId="7FF32D07"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Frapiere cu manere l</w:t>
            </w:r>
          </w:p>
        </w:tc>
        <w:tc>
          <w:tcPr>
            <w:tcW w:w="1620" w:type="dxa"/>
            <w:tcBorders>
              <w:top w:val="single" w:sz="4" w:space="0" w:color="auto"/>
              <w:left w:val="single" w:sz="4" w:space="0" w:color="auto"/>
              <w:bottom w:val="single" w:sz="4" w:space="0" w:color="auto"/>
              <w:right w:val="single" w:sz="4" w:space="0" w:color="auto"/>
            </w:tcBorders>
          </w:tcPr>
          <w:p w14:paraId="2F137376"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18414179"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 xml:space="preserve"> 5</w:t>
            </w:r>
          </w:p>
        </w:tc>
      </w:tr>
      <w:tr w:rsidR="00E555D5" w:rsidRPr="00990BD9" w14:paraId="66994393" w14:textId="77777777" w:rsidTr="00AD2540">
        <w:trPr>
          <w:trHeight w:val="168"/>
        </w:trPr>
        <w:tc>
          <w:tcPr>
            <w:tcW w:w="846" w:type="dxa"/>
            <w:tcBorders>
              <w:top w:val="single" w:sz="4" w:space="0" w:color="auto"/>
              <w:left w:val="single" w:sz="4" w:space="0" w:color="auto"/>
              <w:bottom w:val="single" w:sz="4" w:space="0" w:color="auto"/>
              <w:right w:val="single" w:sz="4" w:space="0" w:color="auto"/>
            </w:tcBorders>
          </w:tcPr>
          <w:p w14:paraId="41BD2BC3"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48</w:t>
            </w:r>
          </w:p>
        </w:tc>
        <w:tc>
          <w:tcPr>
            <w:tcW w:w="5742" w:type="dxa"/>
            <w:tcBorders>
              <w:top w:val="single" w:sz="4" w:space="0" w:color="auto"/>
              <w:left w:val="single" w:sz="4" w:space="0" w:color="auto"/>
              <w:bottom w:val="single" w:sz="4" w:space="0" w:color="auto"/>
              <w:right w:val="single" w:sz="4" w:space="0" w:color="auto"/>
            </w:tcBorders>
            <w:hideMark/>
          </w:tcPr>
          <w:p w14:paraId="1144AB9D"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Cuțite bucătărie </w:t>
            </w:r>
          </w:p>
        </w:tc>
        <w:tc>
          <w:tcPr>
            <w:tcW w:w="1620" w:type="dxa"/>
            <w:tcBorders>
              <w:top w:val="single" w:sz="4" w:space="0" w:color="auto"/>
              <w:left w:val="single" w:sz="4" w:space="0" w:color="auto"/>
              <w:bottom w:val="single" w:sz="4" w:space="0" w:color="auto"/>
              <w:right w:val="single" w:sz="4" w:space="0" w:color="auto"/>
            </w:tcBorders>
          </w:tcPr>
          <w:p w14:paraId="12785C5C"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2E7C0359"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5</w:t>
            </w:r>
          </w:p>
        </w:tc>
      </w:tr>
      <w:tr w:rsidR="00E555D5" w:rsidRPr="00990BD9" w14:paraId="62429D3A" w14:textId="77777777" w:rsidTr="00AD2540">
        <w:trPr>
          <w:trHeight w:val="228"/>
        </w:trPr>
        <w:tc>
          <w:tcPr>
            <w:tcW w:w="846" w:type="dxa"/>
            <w:tcBorders>
              <w:top w:val="single" w:sz="4" w:space="0" w:color="auto"/>
              <w:left w:val="single" w:sz="4" w:space="0" w:color="auto"/>
              <w:bottom w:val="single" w:sz="4" w:space="0" w:color="auto"/>
              <w:right w:val="single" w:sz="4" w:space="0" w:color="auto"/>
            </w:tcBorders>
          </w:tcPr>
          <w:p w14:paraId="20C23ADE"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49</w:t>
            </w:r>
          </w:p>
        </w:tc>
        <w:tc>
          <w:tcPr>
            <w:tcW w:w="5742" w:type="dxa"/>
            <w:tcBorders>
              <w:top w:val="single" w:sz="4" w:space="0" w:color="auto"/>
              <w:left w:val="single" w:sz="4" w:space="0" w:color="auto"/>
              <w:bottom w:val="single" w:sz="4" w:space="0" w:color="auto"/>
              <w:right w:val="single" w:sz="4" w:space="0" w:color="auto"/>
            </w:tcBorders>
            <w:hideMark/>
          </w:tcPr>
          <w:p w14:paraId="56590FAB"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Cuțit de măcelătie </w:t>
            </w:r>
          </w:p>
        </w:tc>
        <w:tc>
          <w:tcPr>
            <w:tcW w:w="1620" w:type="dxa"/>
            <w:tcBorders>
              <w:top w:val="single" w:sz="4" w:space="0" w:color="auto"/>
              <w:left w:val="single" w:sz="4" w:space="0" w:color="auto"/>
              <w:bottom w:val="single" w:sz="4" w:space="0" w:color="auto"/>
              <w:right w:val="single" w:sz="4" w:space="0" w:color="auto"/>
            </w:tcBorders>
          </w:tcPr>
          <w:p w14:paraId="31BAF5BA"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6C71BBE8"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5</w:t>
            </w:r>
          </w:p>
        </w:tc>
      </w:tr>
      <w:tr w:rsidR="00E555D5" w:rsidRPr="00990BD9" w14:paraId="59D13E53" w14:textId="77777777" w:rsidTr="00AD2540">
        <w:trPr>
          <w:trHeight w:val="132"/>
        </w:trPr>
        <w:tc>
          <w:tcPr>
            <w:tcW w:w="846" w:type="dxa"/>
            <w:tcBorders>
              <w:top w:val="single" w:sz="4" w:space="0" w:color="auto"/>
              <w:left w:val="single" w:sz="4" w:space="0" w:color="auto"/>
              <w:bottom w:val="single" w:sz="4" w:space="0" w:color="auto"/>
              <w:right w:val="single" w:sz="4" w:space="0" w:color="auto"/>
            </w:tcBorders>
          </w:tcPr>
          <w:p w14:paraId="3096B448"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50</w:t>
            </w:r>
          </w:p>
        </w:tc>
        <w:tc>
          <w:tcPr>
            <w:tcW w:w="5742" w:type="dxa"/>
            <w:tcBorders>
              <w:top w:val="single" w:sz="4" w:space="0" w:color="auto"/>
              <w:left w:val="single" w:sz="4" w:space="0" w:color="auto"/>
              <w:bottom w:val="single" w:sz="4" w:space="0" w:color="auto"/>
              <w:right w:val="single" w:sz="4" w:space="0" w:color="auto"/>
            </w:tcBorders>
            <w:hideMark/>
          </w:tcPr>
          <w:p w14:paraId="208EEB73"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Cuțit de legume </w:t>
            </w:r>
          </w:p>
        </w:tc>
        <w:tc>
          <w:tcPr>
            <w:tcW w:w="1620" w:type="dxa"/>
            <w:tcBorders>
              <w:top w:val="single" w:sz="4" w:space="0" w:color="auto"/>
              <w:left w:val="single" w:sz="4" w:space="0" w:color="auto"/>
              <w:bottom w:val="single" w:sz="4" w:space="0" w:color="auto"/>
              <w:right w:val="single" w:sz="4" w:space="0" w:color="auto"/>
            </w:tcBorders>
          </w:tcPr>
          <w:p w14:paraId="25EB6495"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527E7EBF"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5</w:t>
            </w:r>
          </w:p>
        </w:tc>
      </w:tr>
      <w:tr w:rsidR="00E555D5" w:rsidRPr="00990BD9" w14:paraId="7D22F2D2" w14:textId="77777777" w:rsidTr="00AD2540">
        <w:trPr>
          <w:trHeight w:val="178"/>
        </w:trPr>
        <w:tc>
          <w:tcPr>
            <w:tcW w:w="846" w:type="dxa"/>
            <w:tcBorders>
              <w:top w:val="single" w:sz="4" w:space="0" w:color="auto"/>
              <w:left w:val="single" w:sz="4" w:space="0" w:color="auto"/>
              <w:bottom w:val="single" w:sz="4" w:space="0" w:color="auto"/>
              <w:right w:val="single" w:sz="4" w:space="0" w:color="auto"/>
            </w:tcBorders>
          </w:tcPr>
          <w:p w14:paraId="4B50E74B"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51</w:t>
            </w:r>
          </w:p>
        </w:tc>
        <w:tc>
          <w:tcPr>
            <w:tcW w:w="5742" w:type="dxa"/>
            <w:tcBorders>
              <w:top w:val="single" w:sz="4" w:space="0" w:color="auto"/>
              <w:left w:val="single" w:sz="4" w:space="0" w:color="auto"/>
              <w:bottom w:val="single" w:sz="4" w:space="0" w:color="auto"/>
              <w:right w:val="single" w:sz="4" w:space="0" w:color="auto"/>
            </w:tcBorders>
            <w:hideMark/>
          </w:tcPr>
          <w:p w14:paraId="79C60CB9"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Cuțit pentru pâine </w:t>
            </w:r>
          </w:p>
        </w:tc>
        <w:tc>
          <w:tcPr>
            <w:tcW w:w="1620" w:type="dxa"/>
            <w:tcBorders>
              <w:top w:val="single" w:sz="4" w:space="0" w:color="auto"/>
              <w:left w:val="single" w:sz="4" w:space="0" w:color="auto"/>
              <w:bottom w:val="single" w:sz="4" w:space="0" w:color="auto"/>
              <w:right w:val="single" w:sz="4" w:space="0" w:color="auto"/>
            </w:tcBorders>
          </w:tcPr>
          <w:p w14:paraId="3DE3054D"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494F2A9F"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5</w:t>
            </w:r>
          </w:p>
        </w:tc>
      </w:tr>
      <w:tr w:rsidR="00E555D5" w:rsidRPr="00990BD9" w14:paraId="7FCE6BC0" w14:textId="77777777" w:rsidTr="00AD2540">
        <w:trPr>
          <w:trHeight w:val="115"/>
        </w:trPr>
        <w:tc>
          <w:tcPr>
            <w:tcW w:w="846" w:type="dxa"/>
            <w:tcBorders>
              <w:top w:val="single" w:sz="4" w:space="0" w:color="auto"/>
              <w:left w:val="single" w:sz="4" w:space="0" w:color="auto"/>
              <w:bottom w:val="single" w:sz="4" w:space="0" w:color="auto"/>
              <w:right w:val="single" w:sz="4" w:space="0" w:color="auto"/>
            </w:tcBorders>
          </w:tcPr>
          <w:p w14:paraId="40CA530E"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52</w:t>
            </w:r>
          </w:p>
        </w:tc>
        <w:tc>
          <w:tcPr>
            <w:tcW w:w="5742" w:type="dxa"/>
            <w:tcBorders>
              <w:top w:val="single" w:sz="4" w:space="0" w:color="auto"/>
              <w:left w:val="single" w:sz="4" w:space="0" w:color="auto"/>
              <w:bottom w:val="single" w:sz="4" w:space="0" w:color="auto"/>
              <w:right w:val="single" w:sz="4" w:space="0" w:color="auto"/>
            </w:tcBorders>
            <w:hideMark/>
          </w:tcPr>
          <w:p w14:paraId="2CE1282A"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Masat </w:t>
            </w:r>
          </w:p>
        </w:tc>
        <w:tc>
          <w:tcPr>
            <w:tcW w:w="1620" w:type="dxa"/>
            <w:tcBorders>
              <w:top w:val="single" w:sz="4" w:space="0" w:color="auto"/>
              <w:left w:val="single" w:sz="4" w:space="0" w:color="auto"/>
              <w:bottom w:val="single" w:sz="4" w:space="0" w:color="auto"/>
              <w:right w:val="single" w:sz="4" w:space="0" w:color="auto"/>
            </w:tcBorders>
          </w:tcPr>
          <w:p w14:paraId="54CE9232"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13CB782F"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2</w:t>
            </w:r>
          </w:p>
        </w:tc>
      </w:tr>
      <w:tr w:rsidR="00E555D5" w:rsidRPr="00990BD9" w14:paraId="641FE843" w14:textId="77777777" w:rsidTr="00AD2540">
        <w:trPr>
          <w:trHeight w:val="129"/>
        </w:trPr>
        <w:tc>
          <w:tcPr>
            <w:tcW w:w="846" w:type="dxa"/>
            <w:tcBorders>
              <w:top w:val="single" w:sz="4" w:space="0" w:color="auto"/>
              <w:left w:val="single" w:sz="4" w:space="0" w:color="auto"/>
              <w:bottom w:val="single" w:sz="4" w:space="0" w:color="auto"/>
              <w:right w:val="single" w:sz="4" w:space="0" w:color="auto"/>
            </w:tcBorders>
          </w:tcPr>
          <w:p w14:paraId="2D08AC4C"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53</w:t>
            </w:r>
          </w:p>
        </w:tc>
        <w:tc>
          <w:tcPr>
            <w:tcW w:w="5742" w:type="dxa"/>
            <w:tcBorders>
              <w:top w:val="single" w:sz="4" w:space="0" w:color="auto"/>
              <w:left w:val="single" w:sz="4" w:space="0" w:color="auto"/>
              <w:bottom w:val="single" w:sz="4" w:space="0" w:color="auto"/>
              <w:right w:val="single" w:sz="4" w:space="0" w:color="auto"/>
            </w:tcBorders>
            <w:hideMark/>
          </w:tcPr>
          <w:p w14:paraId="40C6A9B7"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Ciocan pentru șnițel </w:t>
            </w:r>
          </w:p>
        </w:tc>
        <w:tc>
          <w:tcPr>
            <w:tcW w:w="1620" w:type="dxa"/>
            <w:tcBorders>
              <w:top w:val="single" w:sz="4" w:space="0" w:color="auto"/>
              <w:left w:val="single" w:sz="4" w:space="0" w:color="auto"/>
              <w:bottom w:val="single" w:sz="4" w:space="0" w:color="auto"/>
              <w:right w:val="single" w:sz="4" w:space="0" w:color="auto"/>
            </w:tcBorders>
          </w:tcPr>
          <w:p w14:paraId="20699D9C"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0ED03222"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5</w:t>
            </w:r>
          </w:p>
        </w:tc>
      </w:tr>
      <w:tr w:rsidR="00E555D5" w:rsidRPr="00990BD9" w14:paraId="4144EC5B" w14:textId="77777777" w:rsidTr="00AD2540">
        <w:trPr>
          <w:trHeight w:val="174"/>
        </w:trPr>
        <w:tc>
          <w:tcPr>
            <w:tcW w:w="846" w:type="dxa"/>
            <w:tcBorders>
              <w:top w:val="single" w:sz="4" w:space="0" w:color="auto"/>
              <w:left w:val="single" w:sz="4" w:space="0" w:color="auto"/>
              <w:bottom w:val="single" w:sz="4" w:space="0" w:color="auto"/>
              <w:right w:val="single" w:sz="4" w:space="0" w:color="auto"/>
            </w:tcBorders>
          </w:tcPr>
          <w:p w14:paraId="371E4F19"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54</w:t>
            </w:r>
          </w:p>
        </w:tc>
        <w:tc>
          <w:tcPr>
            <w:tcW w:w="5742" w:type="dxa"/>
            <w:tcBorders>
              <w:top w:val="single" w:sz="4" w:space="0" w:color="auto"/>
              <w:left w:val="single" w:sz="4" w:space="0" w:color="auto"/>
              <w:bottom w:val="single" w:sz="4" w:space="0" w:color="auto"/>
              <w:right w:val="single" w:sz="4" w:space="0" w:color="auto"/>
            </w:tcBorders>
            <w:hideMark/>
          </w:tcPr>
          <w:p w14:paraId="20CD361F"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Spatule </w:t>
            </w:r>
          </w:p>
        </w:tc>
        <w:tc>
          <w:tcPr>
            <w:tcW w:w="1620" w:type="dxa"/>
            <w:tcBorders>
              <w:top w:val="single" w:sz="4" w:space="0" w:color="auto"/>
              <w:left w:val="single" w:sz="4" w:space="0" w:color="auto"/>
              <w:bottom w:val="single" w:sz="4" w:space="0" w:color="auto"/>
              <w:right w:val="single" w:sz="4" w:space="0" w:color="auto"/>
            </w:tcBorders>
          </w:tcPr>
          <w:p w14:paraId="7BA1F409"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0F1C06FE"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15</w:t>
            </w:r>
          </w:p>
        </w:tc>
      </w:tr>
      <w:tr w:rsidR="00E555D5" w:rsidRPr="00990BD9" w14:paraId="1F75F27E" w14:textId="77777777" w:rsidTr="00AD2540">
        <w:trPr>
          <w:trHeight w:val="233"/>
        </w:trPr>
        <w:tc>
          <w:tcPr>
            <w:tcW w:w="846" w:type="dxa"/>
            <w:tcBorders>
              <w:top w:val="single" w:sz="4" w:space="0" w:color="auto"/>
              <w:left w:val="single" w:sz="4" w:space="0" w:color="auto"/>
              <w:bottom w:val="single" w:sz="4" w:space="0" w:color="auto"/>
              <w:right w:val="single" w:sz="4" w:space="0" w:color="auto"/>
            </w:tcBorders>
          </w:tcPr>
          <w:p w14:paraId="0C2C2DBD"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55</w:t>
            </w:r>
          </w:p>
        </w:tc>
        <w:tc>
          <w:tcPr>
            <w:tcW w:w="5742" w:type="dxa"/>
            <w:tcBorders>
              <w:top w:val="single" w:sz="4" w:space="0" w:color="auto"/>
              <w:left w:val="single" w:sz="4" w:space="0" w:color="auto"/>
              <w:bottom w:val="single" w:sz="4" w:space="0" w:color="auto"/>
              <w:right w:val="single" w:sz="4" w:space="0" w:color="auto"/>
            </w:tcBorders>
            <w:hideMark/>
          </w:tcPr>
          <w:p w14:paraId="15E35480"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Linguri pentru sos </w:t>
            </w:r>
          </w:p>
        </w:tc>
        <w:tc>
          <w:tcPr>
            <w:tcW w:w="1620" w:type="dxa"/>
            <w:tcBorders>
              <w:top w:val="single" w:sz="4" w:space="0" w:color="auto"/>
              <w:left w:val="single" w:sz="4" w:space="0" w:color="auto"/>
              <w:bottom w:val="single" w:sz="4" w:space="0" w:color="auto"/>
              <w:right w:val="single" w:sz="4" w:space="0" w:color="auto"/>
            </w:tcBorders>
          </w:tcPr>
          <w:p w14:paraId="4D2D65C0"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61A559E1"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w:t>
            </w:r>
          </w:p>
        </w:tc>
      </w:tr>
      <w:tr w:rsidR="00E555D5" w:rsidRPr="00990BD9" w14:paraId="56F58A04" w14:textId="77777777" w:rsidTr="00AD2540">
        <w:trPr>
          <w:trHeight w:val="125"/>
        </w:trPr>
        <w:tc>
          <w:tcPr>
            <w:tcW w:w="846" w:type="dxa"/>
            <w:tcBorders>
              <w:top w:val="single" w:sz="4" w:space="0" w:color="auto"/>
              <w:left w:val="single" w:sz="4" w:space="0" w:color="auto"/>
              <w:bottom w:val="single" w:sz="4" w:space="0" w:color="auto"/>
              <w:right w:val="single" w:sz="4" w:space="0" w:color="auto"/>
            </w:tcBorders>
          </w:tcPr>
          <w:p w14:paraId="0AE498E1"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56</w:t>
            </w:r>
          </w:p>
        </w:tc>
        <w:tc>
          <w:tcPr>
            <w:tcW w:w="5742" w:type="dxa"/>
            <w:tcBorders>
              <w:top w:val="single" w:sz="4" w:space="0" w:color="auto"/>
              <w:left w:val="single" w:sz="4" w:space="0" w:color="auto"/>
              <w:bottom w:val="single" w:sz="4" w:space="0" w:color="auto"/>
              <w:right w:val="single" w:sz="4" w:space="0" w:color="auto"/>
            </w:tcBorders>
            <w:hideMark/>
          </w:tcPr>
          <w:p w14:paraId="7EC99FB0"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Pasoar (pasat legume) </w:t>
            </w:r>
          </w:p>
        </w:tc>
        <w:tc>
          <w:tcPr>
            <w:tcW w:w="1620" w:type="dxa"/>
            <w:tcBorders>
              <w:top w:val="single" w:sz="4" w:space="0" w:color="auto"/>
              <w:left w:val="single" w:sz="4" w:space="0" w:color="auto"/>
              <w:bottom w:val="single" w:sz="4" w:space="0" w:color="auto"/>
              <w:right w:val="single" w:sz="4" w:space="0" w:color="auto"/>
            </w:tcBorders>
          </w:tcPr>
          <w:p w14:paraId="18002CBC"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59C0DD45"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1</w:t>
            </w:r>
          </w:p>
        </w:tc>
      </w:tr>
      <w:tr w:rsidR="00E555D5" w:rsidRPr="00990BD9" w14:paraId="35B9419E" w14:textId="77777777" w:rsidTr="00AD2540">
        <w:trPr>
          <w:trHeight w:val="183"/>
        </w:trPr>
        <w:tc>
          <w:tcPr>
            <w:tcW w:w="846" w:type="dxa"/>
            <w:tcBorders>
              <w:top w:val="single" w:sz="4" w:space="0" w:color="auto"/>
              <w:left w:val="single" w:sz="4" w:space="0" w:color="auto"/>
              <w:bottom w:val="single" w:sz="4" w:space="0" w:color="auto"/>
              <w:right w:val="single" w:sz="4" w:space="0" w:color="auto"/>
            </w:tcBorders>
          </w:tcPr>
          <w:p w14:paraId="24BC8F26"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57</w:t>
            </w:r>
          </w:p>
        </w:tc>
        <w:tc>
          <w:tcPr>
            <w:tcW w:w="5742" w:type="dxa"/>
            <w:tcBorders>
              <w:top w:val="single" w:sz="4" w:space="0" w:color="auto"/>
              <w:left w:val="single" w:sz="4" w:space="0" w:color="auto"/>
              <w:bottom w:val="single" w:sz="4" w:space="0" w:color="auto"/>
              <w:right w:val="single" w:sz="4" w:space="0" w:color="auto"/>
            </w:tcBorders>
            <w:hideMark/>
          </w:tcPr>
          <w:p w14:paraId="70CC7A85"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Răzătoare </w:t>
            </w:r>
          </w:p>
        </w:tc>
        <w:tc>
          <w:tcPr>
            <w:tcW w:w="1620" w:type="dxa"/>
            <w:tcBorders>
              <w:top w:val="single" w:sz="4" w:space="0" w:color="auto"/>
              <w:left w:val="single" w:sz="4" w:space="0" w:color="auto"/>
              <w:bottom w:val="single" w:sz="4" w:space="0" w:color="auto"/>
              <w:right w:val="single" w:sz="4" w:space="0" w:color="auto"/>
            </w:tcBorders>
          </w:tcPr>
          <w:p w14:paraId="6F8538B9"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64DE0D83"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4</w:t>
            </w:r>
          </w:p>
        </w:tc>
      </w:tr>
      <w:tr w:rsidR="00E555D5" w:rsidRPr="00990BD9" w14:paraId="7364465F" w14:textId="77777777" w:rsidTr="00AD2540">
        <w:trPr>
          <w:trHeight w:val="103"/>
        </w:trPr>
        <w:tc>
          <w:tcPr>
            <w:tcW w:w="846" w:type="dxa"/>
            <w:tcBorders>
              <w:top w:val="single" w:sz="4" w:space="0" w:color="auto"/>
              <w:left w:val="single" w:sz="4" w:space="0" w:color="auto"/>
              <w:bottom w:val="single" w:sz="4" w:space="0" w:color="auto"/>
              <w:right w:val="single" w:sz="4" w:space="0" w:color="auto"/>
            </w:tcBorders>
          </w:tcPr>
          <w:p w14:paraId="1F171AE0"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58</w:t>
            </w:r>
          </w:p>
        </w:tc>
        <w:tc>
          <w:tcPr>
            <w:tcW w:w="5742" w:type="dxa"/>
            <w:tcBorders>
              <w:top w:val="single" w:sz="4" w:space="0" w:color="auto"/>
              <w:left w:val="single" w:sz="4" w:space="0" w:color="auto"/>
              <w:bottom w:val="single" w:sz="4" w:space="0" w:color="auto"/>
              <w:right w:val="single" w:sz="4" w:space="0" w:color="auto"/>
            </w:tcBorders>
            <w:hideMark/>
          </w:tcPr>
          <w:p w14:paraId="546EB9FF"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Tocător </w:t>
            </w:r>
          </w:p>
        </w:tc>
        <w:tc>
          <w:tcPr>
            <w:tcW w:w="1620" w:type="dxa"/>
            <w:tcBorders>
              <w:top w:val="single" w:sz="4" w:space="0" w:color="auto"/>
              <w:left w:val="single" w:sz="4" w:space="0" w:color="auto"/>
              <w:bottom w:val="single" w:sz="4" w:space="0" w:color="auto"/>
              <w:right w:val="single" w:sz="4" w:space="0" w:color="auto"/>
            </w:tcBorders>
          </w:tcPr>
          <w:p w14:paraId="36E25570"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23F46F73"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5</w:t>
            </w:r>
          </w:p>
        </w:tc>
      </w:tr>
      <w:tr w:rsidR="00E555D5" w:rsidRPr="00990BD9" w14:paraId="6C47B73C" w14:textId="77777777" w:rsidTr="00AD2540">
        <w:trPr>
          <w:trHeight w:val="148"/>
        </w:trPr>
        <w:tc>
          <w:tcPr>
            <w:tcW w:w="846" w:type="dxa"/>
            <w:tcBorders>
              <w:top w:val="single" w:sz="4" w:space="0" w:color="auto"/>
              <w:left w:val="single" w:sz="4" w:space="0" w:color="auto"/>
              <w:bottom w:val="single" w:sz="4" w:space="0" w:color="auto"/>
              <w:right w:val="single" w:sz="4" w:space="0" w:color="auto"/>
            </w:tcBorders>
          </w:tcPr>
          <w:p w14:paraId="68ECA22C"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59</w:t>
            </w:r>
          </w:p>
        </w:tc>
        <w:tc>
          <w:tcPr>
            <w:tcW w:w="5742" w:type="dxa"/>
            <w:tcBorders>
              <w:top w:val="single" w:sz="4" w:space="0" w:color="auto"/>
              <w:left w:val="single" w:sz="4" w:space="0" w:color="auto"/>
              <w:bottom w:val="single" w:sz="4" w:space="0" w:color="auto"/>
              <w:right w:val="single" w:sz="4" w:space="0" w:color="auto"/>
            </w:tcBorders>
            <w:hideMark/>
          </w:tcPr>
          <w:p w14:paraId="59164EF8"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Oale cu capace, 20 l</w:t>
            </w:r>
          </w:p>
        </w:tc>
        <w:tc>
          <w:tcPr>
            <w:tcW w:w="1620" w:type="dxa"/>
            <w:tcBorders>
              <w:top w:val="single" w:sz="4" w:space="0" w:color="auto"/>
              <w:left w:val="single" w:sz="4" w:space="0" w:color="auto"/>
              <w:bottom w:val="single" w:sz="4" w:space="0" w:color="auto"/>
              <w:right w:val="single" w:sz="4" w:space="0" w:color="auto"/>
            </w:tcBorders>
          </w:tcPr>
          <w:p w14:paraId="47E069E4"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074B3BF4"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2</w:t>
            </w:r>
          </w:p>
        </w:tc>
      </w:tr>
      <w:tr w:rsidR="00E555D5" w:rsidRPr="00990BD9" w14:paraId="30EF7FD6" w14:textId="77777777" w:rsidTr="00AD2540">
        <w:trPr>
          <w:trHeight w:val="207"/>
        </w:trPr>
        <w:tc>
          <w:tcPr>
            <w:tcW w:w="846" w:type="dxa"/>
            <w:tcBorders>
              <w:top w:val="single" w:sz="4" w:space="0" w:color="auto"/>
              <w:left w:val="single" w:sz="4" w:space="0" w:color="auto"/>
              <w:bottom w:val="single" w:sz="4" w:space="0" w:color="auto"/>
              <w:right w:val="single" w:sz="4" w:space="0" w:color="auto"/>
            </w:tcBorders>
          </w:tcPr>
          <w:p w14:paraId="164D7076"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60</w:t>
            </w:r>
          </w:p>
        </w:tc>
        <w:tc>
          <w:tcPr>
            <w:tcW w:w="5742" w:type="dxa"/>
            <w:tcBorders>
              <w:top w:val="single" w:sz="4" w:space="0" w:color="auto"/>
              <w:left w:val="single" w:sz="4" w:space="0" w:color="auto"/>
              <w:bottom w:val="single" w:sz="4" w:space="0" w:color="auto"/>
              <w:right w:val="single" w:sz="4" w:space="0" w:color="auto"/>
            </w:tcBorders>
            <w:hideMark/>
          </w:tcPr>
          <w:p w14:paraId="33E0157E"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Oale cu capace medii, 10 l</w:t>
            </w:r>
          </w:p>
        </w:tc>
        <w:tc>
          <w:tcPr>
            <w:tcW w:w="1620" w:type="dxa"/>
            <w:tcBorders>
              <w:top w:val="single" w:sz="4" w:space="0" w:color="auto"/>
              <w:left w:val="single" w:sz="4" w:space="0" w:color="auto"/>
              <w:bottom w:val="single" w:sz="4" w:space="0" w:color="auto"/>
              <w:right w:val="single" w:sz="4" w:space="0" w:color="auto"/>
            </w:tcBorders>
          </w:tcPr>
          <w:p w14:paraId="36A54636"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7D834B5F"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w:t>
            </w:r>
          </w:p>
        </w:tc>
      </w:tr>
      <w:tr w:rsidR="00E555D5" w:rsidRPr="00990BD9" w14:paraId="0F14C3CD" w14:textId="77777777" w:rsidTr="00AD2540">
        <w:trPr>
          <w:trHeight w:val="127"/>
        </w:trPr>
        <w:tc>
          <w:tcPr>
            <w:tcW w:w="846" w:type="dxa"/>
            <w:tcBorders>
              <w:top w:val="single" w:sz="4" w:space="0" w:color="auto"/>
              <w:left w:val="single" w:sz="4" w:space="0" w:color="auto"/>
              <w:bottom w:val="single" w:sz="4" w:space="0" w:color="auto"/>
              <w:right w:val="single" w:sz="4" w:space="0" w:color="auto"/>
            </w:tcBorders>
          </w:tcPr>
          <w:p w14:paraId="6F080630"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61</w:t>
            </w:r>
          </w:p>
        </w:tc>
        <w:tc>
          <w:tcPr>
            <w:tcW w:w="5742" w:type="dxa"/>
            <w:tcBorders>
              <w:top w:val="single" w:sz="4" w:space="0" w:color="auto"/>
              <w:left w:val="single" w:sz="4" w:space="0" w:color="auto"/>
              <w:bottom w:val="single" w:sz="4" w:space="0" w:color="auto"/>
              <w:right w:val="single" w:sz="4" w:space="0" w:color="auto"/>
            </w:tcBorders>
            <w:hideMark/>
          </w:tcPr>
          <w:p w14:paraId="21E24A4A"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Oale cu capace mici, 5 l</w:t>
            </w:r>
          </w:p>
        </w:tc>
        <w:tc>
          <w:tcPr>
            <w:tcW w:w="1620" w:type="dxa"/>
            <w:tcBorders>
              <w:top w:val="single" w:sz="4" w:space="0" w:color="auto"/>
              <w:left w:val="single" w:sz="4" w:space="0" w:color="auto"/>
              <w:bottom w:val="single" w:sz="4" w:space="0" w:color="auto"/>
              <w:right w:val="single" w:sz="4" w:space="0" w:color="auto"/>
            </w:tcBorders>
          </w:tcPr>
          <w:p w14:paraId="0148AD43"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5C2B958A"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4</w:t>
            </w:r>
          </w:p>
        </w:tc>
      </w:tr>
      <w:tr w:rsidR="00E555D5" w:rsidRPr="00990BD9" w14:paraId="46F3877C" w14:textId="77777777" w:rsidTr="00AD2540">
        <w:trPr>
          <w:trHeight w:val="171"/>
        </w:trPr>
        <w:tc>
          <w:tcPr>
            <w:tcW w:w="846" w:type="dxa"/>
            <w:tcBorders>
              <w:top w:val="single" w:sz="4" w:space="0" w:color="auto"/>
              <w:left w:val="single" w:sz="4" w:space="0" w:color="auto"/>
              <w:bottom w:val="single" w:sz="4" w:space="0" w:color="auto"/>
              <w:right w:val="single" w:sz="4" w:space="0" w:color="auto"/>
            </w:tcBorders>
          </w:tcPr>
          <w:p w14:paraId="2AA8474C"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62</w:t>
            </w:r>
          </w:p>
        </w:tc>
        <w:tc>
          <w:tcPr>
            <w:tcW w:w="5742" w:type="dxa"/>
            <w:tcBorders>
              <w:top w:val="single" w:sz="4" w:space="0" w:color="auto"/>
              <w:left w:val="single" w:sz="4" w:space="0" w:color="auto"/>
              <w:bottom w:val="single" w:sz="4" w:space="0" w:color="auto"/>
              <w:right w:val="single" w:sz="4" w:space="0" w:color="auto"/>
            </w:tcBorders>
            <w:hideMark/>
          </w:tcPr>
          <w:p w14:paraId="14C3EE74"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Cratite cu capace mari , 20 l</w:t>
            </w:r>
          </w:p>
        </w:tc>
        <w:tc>
          <w:tcPr>
            <w:tcW w:w="1620" w:type="dxa"/>
            <w:tcBorders>
              <w:top w:val="single" w:sz="4" w:space="0" w:color="auto"/>
              <w:left w:val="single" w:sz="4" w:space="0" w:color="auto"/>
              <w:bottom w:val="single" w:sz="4" w:space="0" w:color="auto"/>
              <w:right w:val="single" w:sz="4" w:space="0" w:color="auto"/>
            </w:tcBorders>
          </w:tcPr>
          <w:p w14:paraId="3B9F8253"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71578E1B"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2</w:t>
            </w:r>
          </w:p>
        </w:tc>
      </w:tr>
      <w:tr w:rsidR="00E555D5" w:rsidRPr="00990BD9" w14:paraId="42257845" w14:textId="77777777" w:rsidTr="00AD2540">
        <w:trPr>
          <w:trHeight w:val="91"/>
        </w:trPr>
        <w:tc>
          <w:tcPr>
            <w:tcW w:w="846" w:type="dxa"/>
            <w:tcBorders>
              <w:top w:val="single" w:sz="4" w:space="0" w:color="auto"/>
              <w:left w:val="single" w:sz="4" w:space="0" w:color="auto"/>
              <w:bottom w:val="single" w:sz="4" w:space="0" w:color="auto"/>
              <w:right w:val="single" w:sz="4" w:space="0" w:color="auto"/>
            </w:tcBorders>
          </w:tcPr>
          <w:p w14:paraId="07A18C9F"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63</w:t>
            </w:r>
          </w:p>
        </w:tc>
        <w:tc>
          <w:tcPr>
            <w:tcW w:w="5742" w:type="dxa"/>
            <w:tcBorders>
              <w:top w:val="single" w:sz="4" w:space="0" w:color="auto"/>
              <w:left w:val="single" w:sz="4" w:space="0" w:color="auto"/>
              <w:bottom w:val="single" w:sz="4" w:space="0" w:color="auto"/>
              <w:right w:val="single" w:sz="4" w:space="0" w:color="auto"/>
            </w:tcBorders>
            <w:hideMark/>
          </w:tcPr>
          <w:p w14:paraId="5B9C6ACE"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Cratite cu capace medii, 10 l</w:t>
            </w:r>
          </w:p>
        </w:tc>
        <w:tc>
          <w:tcPr>
            <w:tcW w:w="1620" w:type="dxa"/>
            <w:tcBorders>
              <w:top w:val="single" w:sz="4" w:space="0" w:color="auto"/>
              <w:left w:val="single" w:sz="4" w:space="0" w:color="auto"/>
              <w:bottom w:val="single" w:sz="4" w:space="0" w:color="auto"/>
              <w:right w:val="single" w:sz="4" w:space="0" w:color="auto"/>
            </w:tcBorders>
          </w:tcPr>
          <w:p w14:paraId="1ABA3FC6"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762D47B9"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w:t>
            </w:r>
          </w:p>
        </w:tc>
      </w:tr>
      <w:tr w:rsidR="00E555D5" w:rsidRPr="00990BD9" w14:paraId="059D26BE" w14:textId="77777777" w:rsidTr="00AD2540">
        <w:trPr>
          <w:trHeight w:val="136"/>
        </w:trPr>
        <w:tc>
          <w:tcPr>
            <w:tcW w:w="846" w:type="dxa"/>
            <w:tcBorders>
              <w:top w:val="single" w:sz="4" w:space="0" w:color="auto"/>
              <w:left w:val="single" w:sz="4" w:space="0" w:color="auto"/>
              <w:bottom w:val="single" w:sz="4" w:space="0" w:color="auto"/>
              <w:right w:val="single" w:sz="4" w:space="0" w:color="auto"/>
            </w:tcBorders>
          </w:tcPr>
          <w:p w14:paraId="3283D6D8"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64</w:t>
            </w:r>
          </w:p>
        </w:tc>
        <w:tc>
          <w:tcPr>
            <w:tcW w:w="5742" w:type="dxa"/>
            <w:tcBorders>
              <w:top w:val="single" w:sz="4" w:space="0" w:color="auto"/>
              <w:left w:val="single" w:sz="4" w:space="0" w:color="auto"/>
              <w:bottom w:val="single" w:sz="4" w:space="0" w:color="auto"/>
              <w:right w:val="single" w:sz="4" w:space="0" w:color="auto"/>
            </w:tcBorders>
            <w:hideMark/>
          </w:tcPr>
          <w:p w14:paraId="06D5E5E7"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Cratite cu capace mici, 5 l</w:t>
            </w:r>
          </w:p>
        </w:tc>
        <w:tc>
          <w:tcPr>
            <w:tcW w:w="1620" w:type="dxa"/>
            <w:tcBorders>
              <w:top w:val="single" w:sz="4" w:space="0" w:color="auto"/>
              <w:left w:val="single" w:sz="4" w:space="0" w:color="auto"/>
              <w:bottom w:val="single" w:sz="4" w:space="0" w:color="auto"/>
              <w:right w:val="single" w:sz="4" w:space="0" w:color="auto"/>
            </w:tcBorders>
          </w:tcPr>
          <w:p w14:paraId="56E182B1"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245FADD9"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4</w:t>
            </w:r>
          </w:p>
        </w:tc>
      </w:tr>
      <w:tr w:rsidR="00E555D5" w:rsidRPr="00990BD9" w14:paraId="0BB22847" w14:textId="77777777" w:rsidTr="00AD2540">
        <w:trPr>
          <w:trHeight w:val="195"/>
        </w:trPr>
        <w:tc>
          <w:tcPr>
            <w:tcW w:w="846" w:type="dxa"/>
            <w:tcBorders>
              <w:top w:val="single" w:sz="4" w:space="0" w:color="auto"/>
              <w:left w:val="single" w:sz="4" w:space="0" w:color="auto"/>
              <w:bottom w:val="single" w:sz="4" w:space="0" w:color="auto"/>
              <w:right w:val="single" w:sz="4" w:space="0" w:color="auto"/>
            </w:tcBorders>
          </w:tcPr>
          <w:p w14:paraId="78E3F061"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65</w:t>
            </w:r>
          </w:p>
        </w:tc>
        <w:tc>
          <w:tcPr>
            <w:tcW w:w="5742" w:type="dxa"/>
            <w:tcBorders>
              <w:top w:val="single" w:sz="4" w:space="0" w:color="auto"/>
              <w:left w:val="single" w:sz="4" w:space="0" w:color="auto"/>
              <w:bottom w:val="single" w:sz="4" w:space="0" w:color="auto"/>
              <w:right w:val="single" w:sz="4" w:space="0" w:color="auto"/>
            </w:tcBorders>
            <w:hideMark/>
          </w:tcPr>
          <w:p w14:paraId="5B89C3A1"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Tigăi mari, diametrul 30 cm</w:t>
            </w:r>
          </w:p>
        </w:tc>
        <w:tc>
          <w:tcPr>
            <w:tcW w:w="1620" w:type="dxa"/>
            <w:tcBorders>
              <w:top w:val="single" w:sz="4" w:space="0" w:color="auto"/>
              <w:left w:val="single" w:sz="4" w:space="0" w:color="auto"/>
              <w:bottom w:val="single" w:sz="4" w:space="0" w:color="auto"/>
              <w:right w:val="single" w:sz="4" w:space="0" w:color="auto"/>
            </w:tcBorders>
          </w:tcPr>
          <w:p w14:paraId="4F22E435"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0899B49A"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4</w:t>
            </w:r>
          </w:p>
        </w:tc>
      </w:tr>
      <w:tr w:rsidR="00E555D5" w:rsidRPr="00990BD9" w14:paraId="17D83DAA" w14:textId="77777777" w:rsidTr="00AD2540">
        <w:trPr>
          <w:trHeight w:val="115"/>
        </w:trPr>
        <w:tc>
          <w:tcPr>
            <w:tcW w:w="846" w:type="dxa"/>
            <w:tcBorders>
              <w:top w:val="single" w:sz="4" w:space="0" w:color="auto"/>
              <w:left w:val="single" w:sz="4" w:space="0" w:color="auto"/>
              <w:bottom w:val="single" w:sz="4" w:space="0" w:color="auto"/>
              <w:right w:val="single" w:sz="4" w:space="0" w:color="auto"/>
            </w:tcBorders>
          </w:tcPr>
          <w:p w14:paraId="4CBFE556"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66</w:t>
            </w:r>
          </w:p>
        </w:tc>
        <w:tc>
          <w:tcPr>
            <w:tcW w:w="5742" w:type="dxa"/>
            <w:tcBorders>
              <w:top w:val="single" w:sz="4" w:space="0" w:color="auto"/>
              <w:left w:val="single" w:sz="4" w:space="0" w:color="auto"/>
              <w:bottom w:val="single" w:sz="4" w:space="0" w:color="auto"/>
              <w:right w:val="single" w:sz="4" w:space="0" w:color="auto"/>
            </w:tcBorders>
            <w:hideMark/>
          </w:tcPr>
          <w:p w14:paraId="78CE0142"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Tigăi medii , diametrul 26 cm</w:t>
            </w:r>
          </w:p>
        </w:tc>
        <w:tc>
          <w:tcPr>
            <w:tcW w:w="1620" w:type="dxa"/>
            <w:tcBorders>
              <w:top w:val="single" w:sz="4" w:space="0" w:color="auto"/>
              <w:left w:val="single" w:sz="4" w:space="0" w:color="auto"/>
              <w:bottom w:val="single" w:sz="4" w:space="0" w:color="auto"/>
              <w:right w:val="single" w:sz="4" w:space="0" w:color="auto"/>
            </w:tcBorders>
          </w:tcPr>
          <w:p w14:paraId="12134C32"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095EE087"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4</w:t>
            </w:r>
          </w:p>
        </w:tc>
      </w:tr>
      <w:tr w:rsidR="00E555D5" w:rsidRPr="00990BD9" w14:paraId="4BCB9B30" w14:textId="77777777" w:rsidTr="00AD2540">
        <w:trPr>
          <w:trHeight w:val="160"/>
        </w:trPr>
        <w:tc>
          <w:tcPr>
            <w:tcW w:w="846" w:type="dxa"/>
            <w:tcBorders>
              <w:top w:val="single" w:sz="4" w:space="0" w:color="auto"/>
              <w:left w:val="single" w:sz="4" w:space="0" w:color="auto"/>
              <w:bottom w:val="single" w:sz="4" w:space="0" w:color="auto"/>
              <w:right w:val="single" w:sz="4" w:space="0" w:color="auto"/>
            </w:tcBorders>
          </w:tcPr>
          <w:p w14:paraId="5DC25316"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67</w:t>
            </w:r>
          </w:p>
        </w:tc>
        <w:tc>
          <w:tcPr>
            <w:tcW w:w="5742" w:type="dxa"/>
            <w:tcBorders>
              <w:top w:val="single" w:sz="4" w:space="0" w:color="auto"/>
              <w:left w:val="single" w:sz="4" w:space="0" w:color="auto"/>
              <w:bottom w:val="single" w:sz="4" w:space="0" w:color="auto"/>
              <w:right w:val="single" w:sz="4" w:space="0" w:color="auto"/>
            </w:tcBorders>
            <w:hideMark/>
          </w:tcPr>
          <w:p w14:paraId="02FA52E8"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Ibrice, 1l</w:t>
            </w:r>
          </w:p>
        </w:tc>
        <w:tc>
          <w:tcPr>
            <w:tcW w:w="1620" w:type="dxa"/>
            <w:tcBorders>
              <w:top w:val="single" w:sz="4" w:space="0" w:color="auto"/>
              <w:left w:val="single" w:sz="4" w:space="0" w:color="auto"/>
              <w:bottom w:val="single" w:sz="4" w:space="0" w:color="auto"/>
              <w:right w:val="single" w:sz="4" w:space="0" w:color="auto"/>
            </w:tcBorders>
          </w:tcPr>
          <w:p w14:paraId="584B2E93"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5746A242"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5</w:t>
            </w:r>
          </w:p>
        </w:tc>
      </w:tr>
      <w:tr w:rsidR="00E555D5" w:rsidRPr="00990BD9" w14:paraId="075CC049" w14:textId="77777777" w:rsidTr="00AD2540">
        <w:trPr>
          <w:trHeight w:val="206"/>
        </w:trPr>
        <w:tc>
          <w:tcPr>
            <w:tcW w:w="846" w:type="dxa"/>
            <w:tcBorders>
              <w:top w:val="single" w:sz="4" w:space="0" w:color="auto"/>
              <w:left w:val="single" w:sz="4" w:space="0" w:color="auto"/>
              <w:bottom w:val="single" w:sz="4" w:space="0" w:color="auto"/>
              <w:right w:val="single" w:sz="4" w:space="0" w:color="auto"/>
            </w:tcBorders>
          </w:tcPr>
          <w:p w14:paraId="5D0D58C7"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68</w:t>
            </w:r>
          </w:p>
        </w:tc>
        <w:tc>
          <w:tcPr>
            <w:tcW w:w="5742" w:type="dxa"/>
            <w:tcBorders>
              <w:top w:val="single" w:sz="4" w:space="0" w:color="auto"/>
              <w:left w:val="single" w:sz="4" w:space="0" w:color="auto"/>
              <w:bottom w:val="single" w:sz="4" w:space="0" w:color="auto"/>
              <w:right w:val="single" w:sz="4" w:space="0" w:color="auto"/>
            </w:tcBorders>
            <w:hideMark/>
          </w:tcPr>
          <w:p w14:paraId="6413AA0D"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Polonice, 300 ml</w:t>
            </w:r>
          </w:p>
        </w:tc>
        <w:tc>
          <w:tcPr>
            <w:tcW w:w="1620" w:type="dxa"/>
            <w:tcBorders>
              <w:top w:val="single" w:sz="4" w:space="0" w:color="auto"/>
              <w:left w:val="single" w:sz="4" w:space="0" w:color="auto"/>
              <w:bottom w:val="single" w:sz="4" w:space="0" w:color="auto"/>
              <w:right w:val="single" w:sz="4" w:space="0" w:color="auto"/>
            </w:tcBorders>
          </w:tcPr>
          <w:p w14:paraId="616F93CE"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108632EF"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5</w:t>
            </w:r>
          </w:p>
        </w:tc>
      </w:tr>
      <w:tr w:rsidR="00E555D5" w:rsidRPr="00990BD9" w14:paraId="235E97D6" w14:textId="77777777" w:rsidTr="00AD2540">
        <w:trPr>
          <w:trHeight w:val="124"/>
        </w:trPr>
        <w:tc>
          <w:tcPr>
            <w:tcW w:w="846" w:type="dxa"/>
            <w:tcBorders>
              <w:top w:val="single" w:sz="4" w:space="0" w:color="auto"/>
              <w:left w:val="single" w:sz="4" w:space="0" w:color="auto"/>
              <w:bottom w:val="single" w:sz="4" w:space="0" w:color="auto"/>
              <w:right w:val="single" w:sz="4" w:space="0" w:color="auto"/>
            </w:tcBorders>
          </w:tcPr>
          <w:p w14:paraId="0C49729C"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69</w:t>
            </w:r>
          </w:p>
        </w:tc>
        <w:tc>
          <w:tcPr>
            <w:tcW w:w="5742" w:type="dxa"/>
            <w:tcBorders>
              <w:top w:val="single" w:sz="4" w:space="0" w:color="auto"/>
              <w:left w:val="single" w:sz="4" w:space="0" w:color="auto"/>
              <w:bottom w:val="single" w:sz="4" w:space="0" w:color="auto"/>
              <w:right w:val="single" w:sz="4" w:space="0" w:color="auto"/>
            </w:tcBorders>
            <w:hideMark/>
          </w:tcPr>
          <w:p w14:paraId="78BE8616"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 xml:space="preserve">Spumiere </w:t>
            </w:r>
          </w:p>
        </w:tc>
        <w:tc>
          <w:tcPr>
            <w:tcW w:w="1620" w:type="dxa"/>
            <w:tcBorders>
              <w:top w:val="single" w:sz="4" w:space="0" w:color="auto"/>
              <w:left w:val="single" w:sz="4" w:space="0" w:color="auto"/>
              <w:bottom w:val="single" w:sz="4" w:space="0" w:color="auto"/>
              <w:right w:val="single" w:sz="4" w:space="0" w:color="auto"/>
            </w:tcBorders>
          </w:tcPr>
          <w:p w14:paraId="402AFBC5"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4C097F1F"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5</w:t>
            </w:r>
          </w:p>
        </w:tc>
      </w:tr>
      <w:tr w:rsidR="00E555D5" w:rsidRPr="00990BD9" w14:paraId="23F550E5" w14:textId="77777777" w:rsidTr="00AD2540">
        <w:trPr>
          <w:trHeight w:val="183"/>
        </w:trPr>
        <w:tc>
          <w:tcPr>
            <w:tcW w:w="846" w:type="dxa"/>
            <w:tcBorders>
              <w:top w:val="single" w:sz="4" w:space="0" w:color="auto"/>
              <w:left w:val="single" w:sz="4" w:space="0" w:color="auto"/>
              <w:bottom w:val="single" w:sz="4" w:space="0" w:color="auto"/>
              <w:right w:val="single" w:sz="4" w:space="0" w:color="auto"/>
            </w:tcBorders>
          </w:tcPr>
          <w:p w14:paraId="7EF3C2D5"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70</w:t>
            </w:r>
          </w:p>
        </w:tc>
        <w:tc>
          <w:tcPr>
            <w:tcW w:w="5742" w:type="dxa"/>
            <w:tcBorders>
              <w:top w:val="single" w:sz="4" w:space="0" w:color="auto"/>
              <w:left w:val="single" w:sz="4" w:space="0" w:color="auto"/>
              <w:bottom w:val="single" w:sz="4" w:space="0" w:color="auto"/>
              <w:right w:val="single" w:sz="4" w:space="0" w:color="auto"/>
            </w:tcBorders>
            <w:hideMark/>
          </w:tcPr>
          <w:p w14:paraId="68865A44"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Ligheane, 10l</w:t>
            </w:r>
          </w:p>
        </w:tc>
        <w:tc>
          <w:tcPr>
            <w:tcW w:w="1620" w:type="dxa"/>
            <w:tcBorders>
              <w:top w:val="single" w:sz="4" w:space="0" w:color="auto"/>
              <w:left w:val="single" w:sz="4" w:space="0" w:color="auto"/>
              <w:bottom w:val="single" w:sz="4" w:space="0" w:color="auto"/>
              <w:right w:val="single" w:sz="4" w:space="0" w:color="auto"/>
            </w:tcBorders>
          </w:tcPr>
          <w:p w14:paraId="0541CA55"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47FBDA5F"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2</w:t>
            </w:r>
          </w:p>
        </w:tc>
      </w:tr>
      <w:tr w:rsidR="00E555D5" w:rsidRPr="00990BD9" w14:paraId="0D47E220" w14:textId="77777777" w:rsidTr="00AD2540">
        <w:trPr>
          <w:trHeight w:val="89"/>
        </w:trPr>
        <w:tc>
          <w:tcPr>
            <w:tcW w:w="846" w:type="dxa"/>
            <w:tcBorders>
              <w:top w:val="single" w:sz="4" w:space="0" w:color="auto"/>
              <w:left w:val="single" w:sz="4" w:space="0" w:color="auto"/>
              <w:bottom w:val="single" w:sz="4" w:space="0" w:color="auto"/>
              <w:right w:val="single" w:sz="4" w:space="0" w:color="auto"/>
            </w:tcBorders>
          </w:tcPr>
          <w:p w14:paraId="152D27A0"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71</w:t>
            </w:r>
          </w:p>
        </w:tc>
        <w:tc>
          <w:tcPr>
            <w:tcW w:w="5742" w:type="dxa"/>
            <w:tcBorders>
              <w:top w:val="single" w:sz="4" w:space="0" w:color="auto"/>
              <w:left w:val="single" w:sz="4" w:space="0" w:color="auto"/>
              <w:bottom w:val="single" w:sz="4" w:space="0" w:color="auto"/>
              <w:right w:val="single" w:sz="4" w:space="0" w:color="auto"/>
            </w:tcBorders>
            <w:hideMark/>
          </w:tcPr>
          <w:p w14:paraId="0055F514"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Ligheane, 5l</w:t>
            </w:r>
          </w:p>
        </w:tc>
        <w:tc>
          <w:tcPr>
            <w:tcW w:w="1620" w:type="dxa"/>
            <w:tcBorders>
              <w:top w:val="single" w:sz="4" w:space="0" w:color="auto"/>
              <w:left w:val="single" w:sz="4" w:space="0" w:color="auto"/>
              <w:bottom w:val="single" w:sz="4" w:space="0" w:color="auto"/>
              <w:right w:val="single" w:sz="4" w:space="0" w:color="auto"/>
            </w:tcBorders>
          </w:tcPr>
          <w:p w14:paraId="7CA7AC78"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47907E3E"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w:t>
            </w:r>
          </w:p>
        </w:tc>
      </w:tr>
      <w:tr w:rsidR="00E555D5" w:rsidRPr="00990BD9" w14:paraId="45517965" w14:textId="77777777" w:rsidTr="00AD2540">
        <w:trPr>
          <w:trHeight w:val="148"/>
        </w:trPr>
        <w:tc>
          <w:tcPr>
            <w:tcW w:w="846" w:type="dxa"/>
            <w:tcBorders>
              <w:top w:val="single" w:sz="4" w:space="0" w:color="auto"/>
              <w:left w:val="single" w:sz="4" w:space="0" w:color="auto"/>
              <w:bottom w:val="single" w:sz="4" w:space="0" w:color="auto"/>
              <w:right w:val="single" w:sz="4" w:space="0" w:color="auto"/>
            </w:tcBorders>
          </w:tcPr>
          <w:p w14:paraId="19BA91AF"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72</w:t>
            </w:r>
          </w:p>
        </w:tc>
        <w:tc>
          <w:tcPr>
            <w:tcW w:w="5742" w:type="dxa"/>
            <w:tcBorders>
              <w:top w:val="single" w:sz="4" w:space="0" w:color="auto"/>
              <w:left w:val="single" w:sz="4" w:space="0" w:color="auto"/>
              <w:bottom w:val="single" w:sz="4" w:space="0" w:color="auto"/>
              <w:right w:val="single" w:sz="4" w:space="0" w:color="auto"/>
            </w:tcBorders>
            <w:hideMark/>
          </w:tcPr>
          <w:p w14:paraId="2573B8EC"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Strecurători mari, diametrul 24x41 cm</w:t>
            </w:r>
          </w:p>
        </w:tc>
        <w:tc>
          <w:tcPr>
            <w:tcW w:w="1620" w:type="dxa"/>
            <w:tcBorders>
              <w:top w:val="single" w:sz="4" w:space="0" w:color="auto"/>
              <w:left w:val="single" w:sz="4" w:space="0" w:color="auto"/>
              <w:bottom w:val="single" w:sz="4" w:space="0" w:color="auto"/>
              <w:right w:val="single" w:sz="4" w:space="0" w:color="auto"/>
            </w:tcBorders>
          </w:tcPr>
          <w:p w14:paraId="638A011C"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40598509"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w:t>
            </w:r>
          </w:p>
        </w:tc>
      </w:tr>
      <w:tr w:rsidR="00E555D5" w:rsidRPr="00990BD9" w14:paraId="5CC3532D" w14:textId="77777777" w:rsidTr="00AD2540">
        <w:trPr>
          <w:trHeight w:val="208"/>
        </w:trPr>
        <w:tc>
          <w:tcPr>
            <w:tcW w:w="846" w:type="dxa"/>
            <w:tcBorders>
              <w:top w:val="single" w:sz="4" w:space="0" w:color="auto"/>
              <w:left w:val="single" w:sz="4" w:space="0" w:color="auto"/>
              <w:bottom w:val="single" w:sz="4" w:space="0" w:color="auto"/>
              <w:right w:val="single" w:sz="4" w:space="0" w:color="auto"/>
            </w:tcBorders>
          </w:tcPr>
          <w:p w14:paraId="61AAEA56"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73</w:t>
            </w:r>
          </w:p>
        </w:tc>
        <w:tc>
          <w:tcPr>
            <w:tcW w:w="5742" w:type="dxa"/>
            <w:tcBorders>
              <w:top w:val="single" w:sz="4" w:space="0" w:color="auto"/>
              <w:left w:val="single" w:sz="4" w:space="0" w:color="auto"/>
              <w:bottom w:val="single" w:sz="4" w:space="0" w:color="auto"/>
              <w:right w:val="single" w:sz="4" w:space="0" w:color="auto"/>
            </w:tcBorders>
            <w:hideMark/>
          </w:tcPr>
          <w:p w14:paraId="74ECCC7E"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Strecurători medii, diametrul 18 cm</w:t>
            </w:r>
          </w:p>
        </w:tc>
        <w:tc>
          <w:tcPr>
            <w:tcW w:w="1620" w:type="dxa"/>
            <w:tcBorders>
              <w:top w:val="single" w:sz="4" w:space="0" w:color="auto"/>
              <w:left w:val="single" w:sz="4" w:space="0" w:color="auto"/>
              <w:bottom w:val="single" w:sz="4" w:space="0" w:color="auto"/>
              <w:right w:val="single" w:sz="4" w:space="0" w:color="auto"/>
            </w:tcBorders>
          </w:tcPr>
          <w:p w14:paraId="3B6DE327"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01B01FDF"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w:t>
            </w:r>
          </w:p>
        </w:tc>
      </w:tr>
      <w:tr w:rsidR="00E555D5" w:rsidRPr="00990BD9" w14:paraId="2A0344D9" w14:textId="77777777" w:rsidTr="00AD2540">
        <w:trPr>
          <w:trHeight w:val="126"/>
        </w:trPr>
        <w:tc>
          <w:tcPr>
            <w:tcW w:w="846" w:type="dxa"/>
            <w:tcBorders>
              <w:top w:val="single" w:sz="4" w:space="0" w:color="auto"/>
              <w:left w:val="single" w:sz="4" w:space="0" w:color="auto"/>
              <w:bottom w:val="single" w:sz="4" w:space="0" w:color="auto"/>
              <w:right w:val="single" w:sz="4" w:space="0" w:color="auto"/>
            </w:tcBorders>
          </w:tcPr>
          <w:p w14:paraId="4C5AC2C9"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74</w:t>
            </w:r>
          </w:p>
        </w:tc>
        <w:tc>
          <w:tcPr>
            <w:tcW w:w="5742" w:type="dxa"/>
            <w:tcBorders>
              <w:top w:val="single" w:sz="4" w:space="0" w:color="auto"/>
              <w:left w:val="single" w:sz="4" w:space="0" w:color="auto"/>
              <w:bottom w:val="single" w:sz="4" w:space="0" w:color="auto"/>
              <w:right w:val="single" w:sz="4" w:space="0" w:color="auto"/>
            </w:tcBorders>
            <w:hideMark/>
          </w:tcPr>
          <w:p w14:paraId="50EF76E7"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Strecurătoare paste, diametrul 26 cm</w:t>
            </w:r>
          </w:p>
        </w:tc>
        <w:tc>
          <w:tcPr>
            <w:tcW w:w="1620" w:type="dxa"/>
            <w:tcBorders>
              <w:top w:val="single" w:sz="4" w:space="0" w:color="auto"/>
              <w:left w:val="single" w:sz="4" w:space="0" w:color="auto"/>
              <w:bottom w:val="single" w:sz="4" w:space="0" w:color="auto"/>
              <w:right w:val="single" w:sz="4" w:space="0" w:color="auto"/>
            </w:tcBorders>
          </w:tcPr>
          <w:p w14:paraId="0DB16C9D"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6AA07DB4"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3</w:t>
            </w:r>
          </w:p>
        </w:tc>
      </w:tr>
      <w:tr w:rsidR="00E555D5" w:rsidRPr="00990BD9" w14:paraId="13A019DF" w14:textId="77777777" w:rsidTr="00AD2540">
        <w:trPr>
          <w:trHeight w:val="171"/>
        </w:trPr>
        <w:tc>
          <w:tcPr>
            <w:tcW w:w="846" w:type="dxa"/>
            <w:tcBorders>
              <w:top w:val="single" w:sz="4" w:space="0" w:color="auto"/>
              <w:left w:val="single" w:sz="4" w:space="0" w:color="auto"/>
              <w:bottom w:val="single" w:sz="4" w:space="0" w:color="auto"/>
              <w:right w:val="single" w:sz="4" w:space="0" w:color="auto"/>
            </w:tcBorders>
          </w:tcPr>
          <w:p w14:paraId="5A75063B"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lastRenderedPageBreak/>
              <w:t>75</w:t>
            </w:r>
          </w:p>
        </w:tc>
        <w:tc>
          <w:tcPr>
            <w:tcW w:w="5742" w:type="dxa"/>
            <w:tcBorders>
              <w:top w:val="single" w:sz="4" w:space="0" w:color="auto"/>
              <w:left w:val="single" w:sz="4" w:space="0" w:color="auto"/>
              <w:bottom w:val="single" w:sz="4" w:space="0" w:color="auto"/>
              <w:right w:val="single" w:sz="4" w:space="0" w:color="auto"/>
            </w:tcBorders>
            <w:hideMark/>
          </w:tcPr>
          <w:p w14:paraId="567CF7A0"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Furculițe mari, 205 mm</w:t>
            </w:r>
          </w:p>
        </w:tc>
        <w:tc>
          <w:tcPr>
            <w:tcW w:w="1620" w:type="dxa"/>
            <w:tcBorders>
              <w:top w:val="single" w:sz="4" w:space="0" w:color="auto"/>
              <w:left w:val="single" w:sz="4" w:space="0" w:color="auto"/>
              <w:bottom w:val="single" w:sz="4" w:space="0" w:color="auto"/>
              <w:right w:val="single" w:sz="4" w:space="0" w:color="auto"/>
            </w:tcBorders>
          </w:tcPr>
          <w:p w14:paraId="13348813"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6154F74C"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10</w:t>
            </w:r>
          </w:p>
        </w:tc>
      </w:tr>
      <w:tr w:rsidR="00E555D5" w:rsidRPr="00990BD9" w14:paraId="3847DC28" w14:textId="77777777" w:rsidTr="00AD2540">
        <w:trPr>
          <w:trHeight w:val="78"/>
        </w:trPr>
        <w:tc>
          <w:tcPr>
            <w:tcW w:w="846" w:type="dxa"/>
            <w:tcBorders>
              <w:top w:val="single" w:sz="4" w:space="0" w:color="auto"/>
              <w:left w:val="single" w:sz="4" w:space="0" w:color="auto"/>
              <w:bottom w:val="single" w:sz="4" w:space="0" w:color="auto"/>
              <w:right w:val="single" w:sz="4" w:space="0" w:color="auto"/>
            </w:tcBorders>
          </w:tcPr>
          <w:p w14:paraId="000D2BC6"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76</w:t>
            </w:r>
          </w:p>
        </w:tc>
        <w:tc>
          <w:tcPr>
            <w:tcW w:w="5742" w:type="dxa"/>
            <w:tcBorders>
              <w:top w:val="single" w:sz="4" w:space="0" w:color="auto"/>
              <w:left w:val="single" w:sz="4" w:space="0" w:color="auto"/>
              <w:bottom w:val="single" w:sz="4" w:space="0" w:color="auto"/>
              <w:right w:val="single" w:sz="4" w:space="0" w:color="auto"/>
            </w:tcBorders>
            <w:hideMark/>
          </w:tcPr>
          <w:p w14:paraId="14550168"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Linguri, 280 mm</w:t>
            </w:r>
          </w:p>
        </w:tc>
        <w:tc>
          <w:tcPr>
            <w:tcW w:w="1620" w:type="dxa"/>
            <w:tcBorders>
              <w:top w:val="single" w:sz="4" w:space="0" w:color="auto"/>
              <w:left w:val="single" w:sz="4" w:space="0" w:color="auto"/>
              <w:bottom w:val="single" w:sz="4" w:space="0" w:color="auto"/>
              <w:right w:val="single" w:sz="4" w:space="0" w:color="auto"/>
            </w:tcBorders>
          </w:tcPr>
          <w:p w14:paraId="1C23A849"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1EFBADD1"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10</w:t>
            </w:r>
          </w:p>
        </w:tc>
      </w:tr>
      <w:tr w:rsidR="00E555D5" w:rsidRPr="00990BD9" w14:paraId="143EA72B" w14:textId="77777777" w:rsidTr="00AD2540">
        <w:trPr>
          <w:trHeight w:val="136"/>
        </w:trPr>
        <w:tc>
          <w:tcPr>
            <w:tcW w:w="846" w:type="dxa"/>
            <w:tcBorders>
              <w:top w:val="single" w:sz="4" w:space="0" w:color="auto"/>
              <w:left w:val="single" w:sz="4" w:space="0" w:color="auto"/>
              <w:bottom w:val="single" w:sz="4" w:space="0" w:color="auto"/>
              <w:right w:val="single" w:sz="4" w:space="0" w:color="auto"/>
            </w:tcBorders>
          </w:tcPr>
          <w:p w14:paraId="37D5AAF8"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77</w:t>
            </w:r>
          </w:p>
        </w:tc>
        <w:tc>
          <w:tcPr>
            <w:tcW w:w="5742" w:type="dxa"/>
            <w:tcBorders>
              <w:top w:val="single" w:sz="4" w:space="0" w:color="auto"/>
              <w:left w:val="single" w:sz="4" w:space="0" w:color="auto"/>
              <w:bottom w:val="single" w:sz="4" w:space="0" w:color="auto"/>
              <w:right w:val="single" w:sz="4" w:space="0" w:color="auto"/>
            </w:tcBorders>
            <w:hideMark/>
          </w:tcPr>
          <w:p w14:paraId="1B0CCE07"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Lingurițe, 180 mm</w:t>
            </w:r>
          </w:p>
        </w:tc>
        <w:tc>
          <w:tcPr>
            <w:tcW w:w="1620" w:type="dxa"/>
            <w:tcBorders>
              <w:top w:val="single" w:sz="4" w:space="0" w:color="auto"/>
              <w:left w:val="single" w:sz="4" w:space="0" w:color="auto"/>
              <w:bottom w:val="single" w:sz="4" w:space="0" w:color="auto"/>
              <w:right w:val="single" w:sz="4" w:space="0" w:color="auto"/>
            </w:tcBorders>
          </w:tcPr>
          <w:p w14:paraId="5548A587"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5F0314B7"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10</w:t>
            </w:r>
          </w:p>
        </w:tc>
      </w:tr>
      <w:tr w:rsidR="00E555D5" w:rsidRPr="00990BD9" w14:paraId="405CD9E6" w14:textId="77777777" w:rsidTr="00AD2540">
        <w:trPr>
          <w:trHeight w:val="196"/>
        </w:trPr>
        <w:tc>
          <w:tcPr>
            <w:tcW w:w="846" w:type="dxa"/>
            <w:tcBorders>
              <w:top w:val="single" w:sz="4" w:space="0" w:color="auto"/>
              <w:left w:val="single" w:sz="4" w:space="0" w:color="auto"/>
              <w:bottom w:val="single" w:sz="4" w:space="0" w:color="auto"/>
              <w:right w:val="single" w:sz="4" w:space="0" w:color="auto"/>
            </w:tcBorders>
          </w:tcPr>
          <w:p w14:paraId="429FEBAC"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78</w:t>
            </w:r>
          </w:p>
        </w:tc>
        <w:tc>
          <w:tcPr>
            <w:tcW w:w="5742" w:type="dxa"/>
            <w:tcBorders>
              <w:top w:val="single" w:sz="4" w:space="0" w:color="auto"/>
              <w:left w:val="single" w:sz="4" w:space="0" w:color="auto"/>
              <w:bottom w:val="single" w:sz="4" w:space="0" w:color="auto"/>
              <w:right w:val="single" w:sz="4" w:space="0" w:color="auto"/>
            </w:tcBorders>
            <w:hideMark/>
          </w:tcPr>
          <w:p w14:paraId="0C20F12A"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kern w:val="2"/>
                <w:sz w:val="24"/>
                <w:szCs w:val="24"/>
              </w:rPr>
              <w:t>Lingurițe cu coadă, lungime 280 mm</w:t>
            </w:r>
          </w:p>
        </w:tc>
        <w:tc>
          <w:tcPr>
            <w:tcW w:w="1620" w:type="dxa"/>
            <w:tcBorders>
              <w:top w:val="single" w:sz="4" w:space="0" w:color="auto"/>
              <w:left w:val="single" w:sz="4" w:space="0" w:color="auto"/>
              <w:bottom w:val="single" w:sz="4" w:space="0" w:color="auto"/>
              <w:right w:val="single" w:sz="4" w:space="0" w:color="auto"/>
            </w:tcBorders>
          </w:tcPr>
          <w:p w14:paraId="66D09D44"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6C2E1EB4"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5</w:t>
            </w:r>
          </w:p>
        </w:tc>
      </w:tr>
      <w:tr w:rsidR="00E555D5" w:rsidRPr="00990BD9" w14:paraId="41226F13" w14:textId="77777777" w:rsidTr="00AD2540">
        <w:trPr>
          <w:trHeight w:val="132"/>
        </w:trPr>
        <w:tc>
          <w:tcPr>
            <w:tcW w:w="846" w:type="dxa"/>
            <w:tcBorders>
              <w:top w:val="single" w:sz="4" w:space="0" w:color="auto"/>
              <w:left w:val="single" w:sz="4" w:space="0" w:color="auto"/>
              <w:bottom w:val="single" w:sz="4" w:space="0" w:color="auto"/>
              <w:right w:val="single" w:sz="4" w:space="0" w:color="auto"/>
            </w:tcBorders>
          </w:tcPr>
          <w:p w14:paraId="452025CB"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79</w:t>
            </w:r>
          </w:p>
        </w:tc>
        <w:tc>
          <w:tcPr>
            <w:tcW w:w="5742" w:type="dxa"/>
            <w:tcBorders>
              <w:top w:val="single" w:sz="4" w:space="0" w:color="auto"/>
              <w:left w:val="single" w:sz="4" w:space="0" w:color="auto"/>
              <w:bottom w:val="single" w:sz="4" w:space="0" w:color="auto"/>
              <w:right w:val="single" w:sz="4" w:space="0" w:color="auto"/>
            </w:tcBorders>
          </w:tcPr>
          <w:p w14:paraId="7D56C365" w14:textId="77777777" w:rsidR="00E555D5" w:rsidRPr="00990BD9" w:rsidRDefault="00E555D5" w:rsidP="00AD2540">
            <w:pPr>
              <w:spacing w:after="0" w:line="256" w:lineRule="auto"/>
              <w:rPr>
                <w:rFonts w:ascii="Times New Roman" w:hAnsi="Times New Roman"/>
                <w:kern w:val="2"/>
                <w:sz w:val="24"/>
                <w:szCs w:val="24"/>
              </w:rPr>
            </w:pPr>
            <w:r w:rsidRPr="00990BD9">
              <w:rPr>
                <w:rFonts w:ascii="Times New Roman" w:hAnsi="Times New Roman"/>
                <w:kern w:val="2"/>
                <w:sz w:val="24"/>
                <w:szCs w:val="24"/>
              </w:rPr>
              <w:t xml:space="preserve">Laminor </w:t>
            </w:r>
          </w:p>
        </w:tc>
        <w:tc>
          <w:tcPr>
            <w:tcW w:w="1620" w:type="dxa"/>
            <w:tcBorders>
              <w:top w:val="single" w:sz="4" w:space="0" w:color="auto"/>
              <w:left w:val="single" w:sz="4" w:space="0" w:color="auto"/>
              <w:bottom w:val="single" w:sz="4" w:space="0" w:color="auto"/>
              <w:right w:val="single" w:sz="4" w:space="0" w:color="auto"/>
            </w:tcBorders>
          </w:tcPr>
          <w:p w14:paraId="0492F40E"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14A96207"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1</w:t>
            </w:r>
          </w:p>
        </w:tc>
      </w:tr>
      <w:tr w:rsidR="00E555D5" w:rsidRPr="00990BD9" w14:paraId="50EA6858" w14:textId="77777777" w:rsidTr="00AD2540">
        <w:trPr>
          <w:trHeight w:val="192"/>
        </w:trPr>
        <w:tc>
          <w:tcPr>
            <w:tcW w:w="846" w:type="dxa"/>
            <w:tcBorders>
              <w:top w:val="single" w:sz="4" w:space="0" w:color="auto"/>
              <w:left w:val="single" w:sz="4" w:space="0" w:color="auto"/>
              <w:bottom w:val="single" w:sz="4" w:space="0" w:color="auto"/>
              <w:right w:val="single" w:sz="4" w:space="0" w:color="auto"/>
            </w:tcBorders>
          </w:tcPr>
          <w:p w14:paraId="610BFF25"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80</w:t>
            </w:r>
          </w:p>
        </w:tc>
        <w:tc>
          <w:tcPr>
            <w:tcW w:w="5742" w:type="dxa"/>
            <w:tcBorders>
              <w:top w:val="single" w:sz="4" w:space="0" w:color="auto"/>
              <w:left w:val="single" w:sz="4" w:space="0" w:color="auto"/>
              <w:bottom w:val="single" w:sz="4" w:space="0" w:color="auto"/>
              <w:right w:val="single" w:sz="4" w:space="0" w:color="auto"/>
            </w:tcBorders>
          </w:tcPr>
          <w:p w14:paraId="24482714" w14:textId="77777777" w:rsidR="00E555D5" w:rsidRPr="00990BD9" w:rsidRDefault="00E555D5" w:rsidP="00AD2540">
            <w:pPr>
              <w:spacing w:after="0" w:line="256" w:lineRule="auto"/>
              <w:rPr>
                <w:rFonts w:ascii="Times New Roman" w:hAnsi="Times New Roman"/>
                <w:kern w:val="2"/>
                <w:sz w:val="24"/>
                <w:szCs w:val="24"/>
              </w:rPr>
            </w:pPr>
            <w:r w:rsidRPr="00990BD9">
              <w:rPr>
                <w:rFonts w:ascii="Times New Roman" w:hAnsi="Times New Roman"/>
                <w:bCs/>
                <w:kern w:val="2"/>
                <w:sz w:val="24"/>
                <w:szCs w:val="24"/>
              </w:rPr>
              <w:t>Mașină de tablat fondant</w:t>
            </w:r>
          </w:p>
        </w:tc>
        <w:tc>
          <w:tcPr>
            <w:tcW w:w="1620" w:type="dxa"/>
            <w:tcBorders>
              <w:top w:val="single" w:sz="4" w:space="0" w:color="auto"/>
              <w:left w:val="single" w:sz="4" w:space="0" w:color="auto"/>
              <w:bottom w:val="single" w:sz="4" w:space="0" w:color="auto"/>
              <w:right w:val="single" w:sz="4" w:space="0" w:color="auto"/>
            </w:tcBorders>
          </w:tcPr>
          <w:p w14:paraId="7F0FEEAC" w14:textId="77777777" w:rsidR="00E555D5" w:rsidRPr="00990BD9" w:rsidRDefault="00E555D5" w:rsidP="00AD2540">
            <w:pPr>
              <w:spacing w:after="0" w:line="254" w:lineRule="auto"/>
              <w:jc w:val="center"/>
              <w:rPr>
                <w:rFonts w:ascii="Times New Roman" w:hAnsi="Times New Roman"/>
                <w:bCs/>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21443678"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bCs/>
                <w:kern w:val="2"/>
                <w:sz w:val="24"/>
                <w:szCs w:val="24"/>
              </w:rPr>
              <w:t>1</w:t>
            </w:r>
          </w:p>
        </w:tc>
      </w:tr>
      <w:tr w:rsidR="00E555D5" w:rsidRPr="00990BD9" w14:paraId="3C81A89D" w14:textId="77777777" w:rsidTr="00AD2540">
        <w:trPr>
          <w:trHeight w:val="96"/>
        </w:trPr>
        <w:tc>
          <w:tcPr>
            <w:tcW w:w="846" w:type="dxa"/>
            <w:tcBorders>
              <w:top w:val="single" w:sz="4" w:space="0" w:color="auto"/>
              <w:left w:val="single" w:sz="4" w:space="0" w:color="auto"/>
              <w:bottom w:val="single" w:sz="4" w:space="0" w:color="auto"/>
              <w:right w:val="single" w:sz="4" w:space="0" w:color="auto"/>
            </w:tcBorders>
          </w:tcPr>
          <w:p w14:paraId="4BB1CE23"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81</w:t>
            </w:r>
          </w:p>
        </w:tc>
        <w:tc>
          <w:tcPr>
            <w:tcW w:w="5742" w:type="dxa"/>
            <w:tcBorders>
              <w:top w:val="single" w:sz="4" w:space="0" w:color="auto"/>
              <w:left w:val="single" w:sz="4" w:space="0" w:color="auto"/>
              <w:bottom w:val="single" w:sz="4" w:space="0" w:color="auto"/>
              <w:right w:val="single" w:sz="4" w:space="0" w:color="auto"/>
            </w:tcBorders>
            <w:hideMark/>
          </w:tcPr>
          <w:p w14:paraId="7F3DEA34"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bCs/>
                <w:kern w:val="2"/>
                <w:sz w:val="24"/>
                <w:szCs w:val="24"/>
              </w:rPr>
              <w:t>Cuptor convectie electric 5 tavi 400x600.</w:t>
            </w:r>
          </w:p>
        </w:tc>
        <w:tc>
          <w:tcPr>
            <w:tcW w:w="1620" w:type="dxa"/>
            <w:tcBorders>
              <w:top w:val="single" w:sz="4" w:space="0" w:color="auto"/>
              <w:left w:val="single" w:sz="4" w:space="0" w:color="auto"/>
              <w:bottom w:val="single" w:sz="4" w:space="0" w:color="auto"/>
              <w:right w:val="single" w:sz="4" w:space="0" w:color="auto"/>
            </w:tcBorders>
          </w:tcPr>
          <w:p w14:paraId="054ED6C3" w14:textId="77777777" w:rsidR="00E555D5" w:rsidRPr="00990BD9" w:rsidRDefault="00E555D5" w:rsidP="00AD2540">
            <w:pPr>
              <w:spacing w:after="0" w:line="254" w:lineRule="auto"/>
              <w:jc w:val="center"/>
              <w:rPr>
                <w:rFonts w:ascii="Times New Roman" w:hAnsi="Times New Roman"/>
                <w:bCs/>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3C91B2B5"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bCs/>
                <w:kern w:val="2"/>
                <w:sz w:val="24"/>
                <w:szCs w:val="24"/>
              </w:rPr>
              <w:t>1</w:t>
            </w:r>
          </w:p>
        </w:tc>
      </w:tr>
      <w:tr w:rsidR="00E555D5" w:rsidRPr="00990BD9" w14:paraId="519A6B53" w14:textId="77777777" w:rsidTr="00AD2540">
        <w:trPr>
          <w:trHeight w:val="157"/>
        </w:trPr>
        <w:tc>
          <w:tcPr>
            <w:tcW w:w="846" w:type="dxa"/>
            <w:tcBorders>
              <w:top w:val="single" w:sz="4" w:space="0" w:color="auto"/>
              <w:left w:val="single" w:sz="4" w:space="0" w:color="auto"/>
              <w:bottom w:val="single" w:sz="4" w:space="0" w:color="auto"/>
              <w:right w:val="single" w:sz="4" w:space="0" w:color="auto"/>
            </w:tcBorders>
          </w:tcPr>
          <w:p w14:paraId="552E673A"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82</w:t>
            </w:r>
          </w:p>
        </w:tc>
        <w:tc>
          <w:tcPr>
            <w:tcW w:w="5742" w:type="dxa"/>
            <w:tcBorders>
              <w:top w:val="single" w:sz="4" w:space="0" w:color="auto"/>
              <w:left w:val="single" w:sz="4" w:space="0" w:color="auto"/>
              <w:bottom w:val="single" w:sz="4" w:space="0" w:color="auto"/>
              <w:right w:val="single" w:sz="4" w:space="0" w:color="auto"/>
            </w:tcBorders>
            <w:hideMark/>
          </w:tcPr>
          <w:p w14:paraId="703AEDE4"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bCs/>
                <w:kern w:val="2"/>
                <w:sz w:val="24"/>
                <w:szCs w:val="24"/>
              </w:rPr>
              <w:t>Chipcea (pentru omogenizarea cremelor) , capacitate 2l</w:t>
            </w:r>
          </w:p>
        </w:tc>
        <w:tc>
          <w:tcPr>
            <w:tcW w:w="1620" w:type="dxa"/>
            <w:tcBorders>
              <w:top w:val="single" w:sz="4" w:space="0" w:color="auto"/>
              <w:left w:val="single" w:sz="4" w:space="0" w:color="auto"/>
              <w:bottom w:val="single" w:sz="4" w:space="0" w:color="auto"/>
              <w:right w:val="single" w:sz="4" w:space="0" w:color="auto"/>
            </w:tcBorders>
          </w:tcPr>
          <w:p w14:paraId="1FC52B28" w14:textId="77777777" w:rsidR="00E555D5" w:rsidRPr="00990BD9" w:rsidRDefault="00E555D5" w:rsidP="00AD2540">
            <w:pPr>
              <w:spacing w:after="0" w:line="254" w:lineRule="auto"/>
              <w:jc w:val="center"/>
              <w:rPr>
                <w:rFonts w:ascii="Times New Roman" w:hAnsi="Times New Roman"/>
                <w:bCs/>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6A156396"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bCs/>
                <w:kern w:val="2"/>
                <w:sz w:val="24"/>
                <w:szCs w:val="24"/>
              </w:rPr>
              <w:t>3</w:t>
            </w:r>
          </w:p>
        </w:tc>
      </w:tr>
      <w:tr w:rsidR="00E555D5" w:rsidRPr="00990BD9" w14:paraId="43DDB7BF" w14:textId="77777777" w:rsidTr="00AD2540">
        <w:trPr>
          <w:trHeight w:val="215"/>
        </w:trPr>
        <w:tc>
          <w:tcPr>
            <w:tcW w:w="846" w:type="dxa"/>
            <w:tcBorders>
              <w:top w:val="single" w:sz="4" w:space="0" w:color="auto"/>
              <w:left w:val="single" w:sz="4" w:space="0" w:color="auto"/>
              <w:bottom w:val="single" w:sz="4" w:space="0" w:color="auto"/>
              <w:right w:val="single" w:sz="4" w:space="0" w:color="auto"/>
            </w:tcBorders>
          </w:tcPr>
          <w:p w14:paraId="2C143655"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83</w:t>
            </w:r>
          </w:p>
        </w:tc>
        <w:tc>
          <w:tcPr>
            <w:tcW w:w="5742" w:type="dxa"/>
            <w:tcBorders>
              <w:top w:val="single" w:sz="4" w:space="0" w:color="auto"/>
              <w:left w:val="single" w:sz="4" w:space="0" w:color="auto"/>
              <w:bottom w:val="single" w:sz="4" w:space="0" w:color="auto"/>
              <w:right w:val="single" w:sz="4" w:space="0" w:color="auto"/>
            </w:tcBorders>
            <w:hideMark/>
          </w:tcPr>
          <w:p w14:paraId="1E7512ED"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bCs/>
                <w:kern w:val="2"/>
                <w:sz w:val="24"/>
                <w:szCs w:val="24"/>
              </w:rPr>
              <w:t>Tavă pentru prăjituri, dimensiune 400x600 cm</w:t>
            </w:r>
          </w:p>
        </w:tc>
        <w:tc>
          <w:tcPr>
            <w:tcW w:w="1620" w:type="dxa"/>
            <w:tcBorders>
              <w:top w:val="single" w:sz="4" w:space="0" w:color="auto"/>
              <w:left w:val="single" w:sz="4" w:space="0" w:color="auto"/>
              <w:bottom w:val="single" w:sz="4" w:space="0" w:color="auto"/>
              <w:right w:val="single" w:sz="4" w:space="0" w:color="auto"/>
            </w:tcBorders>
          </w:tcPr>
          <w:p w14:paraId="0C63E2D8" w14:textId="77777777" w:rsidR="00E555D5" w:rsidRPr="00990BD9" w:rsidRDefault="00E555D5" w:rsidP="00AD2540">
            <w:pPr>
              <w:spacing w:after="0" w:line="254" w:lineRule="auto"/>
              <w:jc w:val="center"/>
              <w:rPr>
                <w:rFonts w:ascii="Times New Roman" w:hAnsi="Times New Roman"/>
                <w:bCs/>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6F023CA7"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bCs/>
                <w:kern w:val="2"/>
                <w:sz w:val="24"/>
                <w:szCs w:val="24"/>
              </w:rPr>
              <w:t>5</w:t>
            </w:r>
          </w:p>
        </w:tc>
      </w:tr>
      <w:tr w:rsidR="00E555D5" w:rsidRPr="00990BD9" w14:paraId="312C2CD8" w14:textId="77777777" w:rsidTr="00AD2540">
        <w:trPr>
          <w:trHeight w:val="121"/>
        </w:trPr>
        <w:tc>
          <w:tcPr>
            <w:tcW w:w="846" w:type="dxa"/>
            <w:tcBorders>
              <w:top w:val="single" w:sz="4" w:space="0" w:color="auto"/>
              <w:left w:val="single" w:sz="4" w:space="0" w:color="auto"/>
              <w:bottom w:val="single" w:sz="4" w:space="0" w:color="auto"/>
              <w:right w:val="single" w:sz="4" w:space="0" w:color="auto"/>
            </w:tcBorders>
          </w:tcPr>
          <w:p w14:paraId="2BDEF593"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84</w:t>
            </w:r>
          </w:p>
        </w:tc>
        <w:tc>
          <w:tcPr>
            <w:tcW w:w="5742" w:type="dxa"/>
            <w:tcBorders>
              <w:top w:val="single" w:sz="4" w:space="0" w:color="auto"/>
              <w:left w:val="single" w:sz="4" w:space="0" w:color="auto"/>
              <w:bottom w:val="single" w:sz="4" w:space="0" w:color="auto"/>
              <w:right w:val="single" w:sz="4" w:space="0" w:color="auto"/>
            </w:tcBorders>
            <w:hideMark/>
          </w:tcPr>
          <w:p w14:paraId="237FE46B"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bCs/>
                <w:kern w:val="2"/>
                <w:sz w:val="24"/>
                <w:szCs w:val="24"/>
              </w:rPr>
              <w:t>Sinia (tavă în formă rotundă), diametrul 36 cm</w:t>
            </w:r>
          </w:p>
        </w:tc>
        <w:tc>
          <w:tcPr>
            <w:tcW w:w="1620" w:type="dxa"/>
            <w:tcBorders>
              <w:top w:val="single" w:sz="4" w:space="0" w:color="auto"/>
              <w:left w:val="single" w:sz="4" w:space="0" w:color="auto"/>
              <w:bottom w:val="single" w:sz="4" w:space="0" w:color="auto"/>
              <w:right w:val="single" w:sz="4" w:space="0" w:color="auto"/>
            </w:tcBorders>
          </w:tcPr>
          <w:p w14:paraId="7C6A9271" w14:textId="77777777" w:rsidR="00E555D5" w:rsidRPr="00990BD9" w:rsidRDefault="00E555D5" w:rsidP="00AD2540">
            <w:pPr>
              <w:spacing w:after="0" w:line="254" w:lineRule="auto"/>
              <w:jc w:val="center"/>
              <w:rPr>
                <w:rFonts w:ascii="Times New Roman" w:hAnsi="Times New Roman"/>
                <w:bCs/>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1F80F463"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bCs/>
                <w:kern w:val="2"/>
                <w:sz w:val="24"/>
                <w:szCs w:val="24"/>
              </w:rPr>
              <w:t>3</w:t>
            </w:r>
          </w:p>
        </w:tc>
      </w:tr>
      <w:tr w:rsidR="00E555D5" w:rsidRPr="00990BD9" w14:paraId="253CEB71" w14:textId="77777777" w:rsidTr="00AD2540">
        <w:trPr>
          <w:trHeight w:val="154"/>
        </w:trPr>
        <w:tc>
          <w:tcPr>
            <w:tcW w:w="846" w:type="dxa"/>
            <w:tcBorders>
              <w:top w:val="single" w:sz="4" w:space="0" w:color="auto"/>
              <w:left w:val="single" w:sz="4" w:space="0" w:color="auto"/>
              <w:bottom w:val="single" w:sz="4" w:space="0" w:color="auto"/>
              <w:right w:val="single" w:sz="4" w:space="0" w:color="auto"/>
            </w:tcBorders>
          </w:tcPr>
          <w:p w14:paraId="06C11AC3"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85</w:t>
            </w:r>
          </w:p>
        </w:tc>
        <w:tc>
          <w:tcPr>
            <w:tcW w:w="5742" w:type="dxa"/>
            <w:tcBorders>
              <w:top w:val="single" w:sz="4" w:space="0" w:color="auto"/>
              <w:left w:val="single" w:sz="4" w:space="0" w:color="auto"/>
              <w:bottom w:val="single" w:sz="4" w:space="0" w:color="auto"/>
              <w:right w:val="single" w:sz="4" w:space="0" w:color="auto"/>
            </w:tcBorders>
            <w:hideMark/>
          </w:tcPr>
          <w:p w14:paraId="392C5879"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bCs/>
                <w:kern w:val="2"/>
                <w:sz w:val="24"/>
                <w:szCs w:val="24"/>
              </w:rPr>
              <w:t>Cerc pentru tort cu bază detașabilă, diametrul 28 cm</w:t>
            </w:r>
          </w:p>
        </w:tc>
        <w:tc>
          <w:tcPr>
            <w:tcW w:w="1620" w:type="dxa"/>
            <w:tcBorders>
              <w:top w:val="single" w:sz="4" w:space="0" w:color="auto"/>
              <w:left w:val="single" w:sz="4" w:space="0" w:color="auto"/>
              <w:bottom w:val="single" w:sz="4" w:space="0" w:color="auto"/>
              <w:right w:val="single" w:sz="4" w:space="0" w:color="auto"/>
            </w:tcBorders>
          </w:tcPr>
          <w:p w14:paraId="754AE52F" w14:textId="77777777" w:rsidR="00E555D5" w:rsidRPr="00990BD9" w:rsidRDefault="00E555D5" w:rsidP="00AD2540">
            <w:pPr>
              <w:spacing w:after="0" w:line="254" w:lineRule="auto"/>
              <w:jc w:val="center"/>
              <w:rPr>
                <w:rFonts w:ascii="Times New Roman" w:hAnsi="Times New Roman"/>
                <w:bCs/>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55472400"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bCs/>
                <w:kern w:val="2"/>
                <w:sz w:val="24"/>
                <w:szCs w:val="24"/>
              </w:rPr>
              <w:t>3</w:t>
            </w:r>
          </w:p>
        </w:tc>
      </w:tr>
      <w:tr w:rsidR="00E555D5" w:rsidRPr="00990BD9" w14:paraId="47C7AC0B" w14:textId="77777777" w:rsidTr="00AD2540">
        <w:trPr>
          <w:trHeight w:val="131"/>
        </w:trPr>
        <w:tc>
          <w:tcPr>
            <w:tcW w:w="846" w:type="dxa"/>
            <w:tcBorders>
              <w:top w:val="single" w:sz="4" w:space="0" w:color="auto"/>
              <w:left w:val="single" w:sz="4" w:space="0" w:color="auto"/>
              <w:bottom w:val="single" w:sz="4" w:space="0" w:color="auto"/>
              <w:right w:val="single" w:sz="4" w:space="0" w:color="auto"/>
            </w:tcBorders>
          </w:tcPr>
          <w:p w14:paraId="2D2126EB"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86</w:t>
            </w:r>
          </w:p>
        </w:tc>
        <w:tc>
          <w:tcPr>
            <w:tcW w:w="5742" w:type="dxa"/>
            <w:tcBorders>
              <w:top w:val="single" w:sz="4" w:space="0" w:color="auto"/>
              <w:left w:val="single" w:sz="4" w:space="0" w:color="auto"/>
              <w:bottom w:val="single" w:sz="4" w:space="0" w:color="auto"/>
              <w:right w:val="single" w:sz="4" w:space="0" w:color="auto"/>
            </w:tcBorders>
            <w:hideMark/>
          </w:tcPr>
          <w:p w14:paraId="6BDEC92E"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bCs/>
                <w:kern w:val="2"/>
                <w:sz w:val="24"/>
                <w:szCs w:val="24"/>
              </w:rPr>
              <w:t>Ramă dreptunghiulară pentru tavă</w:t>
            </w:r>
          </w:p>
        </w:tc>
        <w:tc>
          <w:tcPr>
            <w:tcW w:w="1620" w:type="dxa"/>
            <w:tcBorders>
              <w:top w:val="single" w:sz="4" w:space="0" w:color="auto"/>
              <w:left w:val="single" w:sz="4" w:space="0" w:color="auto"/>
              <w:bottom w:val="single" w:sz="4" w:space="0" w:color="auto"/>
              <w:right w:val="single" w:sz="4" w:space="0" w:color="auto"/>
            </w:tcBorders>
          </w:tcPr>
          <w:p w14:paraId="5CD8D24F" w14:textId="77777777" w:rsidR="00E555D5" w:rsidRPr="00990BD9" w:rsidRDefault="00E555D5" w:rsidP="00AD2540">
            <w:pPr>
              <w:spacing w:after="0" w:line="254" w:lineRule="auto"/>
              <w:jc w:val="center"/>
              <w:rPr>
                <w:rFonts w:ascii="Times New Roman" w:hAnsi="Times New Roman"/>
                <w:bCs/>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0509106C"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bCs/>
                <w:kern w:val="2"/>
                <w:sz w:val="24"/>
                <w:szCs w:val="24"/>
              </w:rPr>
              <w:t>3</w:t>
            </w:r>
          </w:p>
        </w:tc>
      </w:tr>
      <w:tr w:rsidR="00E555D5" w:rsidRPr="00990BD9" w14:paraId="7AA0CCF8" w14:textId="77777777" w:rsidTr="00AD2540">
        <w:trPr>
          <w:trHeight w:val="131"/>
        </w:trPr>
        <w:tc>
          <w:tcPr>
            <w:tcW w:w="846" w:type="dxa"/>
            <w:tcBorders>
              <w:top w:val="single" w:sz="4" w:space="0" w:color="auto"/>
              <w:left w:val="single" w:sz="4" w:space="0" w:color="auto"/>
              <w:bottom w:val="single" w:sz="4" w:space="0" w:color="auto"/>
              <w:right w:val="single" w:sz="4" w:space="0" w:color="auto"/>
            </w:tcBorders>
          </w:tcPr>
          <w:p w14:paraId="521FED4C"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87</w:t>
            </w:r>
          </w:p>
        </w:tc>
        <w:tc>
          <w:tcPr>
            <w:tcW w:w="5742" w:type="dxa"/>
            <w:tcBorders>
              <w:top w:val="single" w:sz="4" w:space="0" w:color="auto"/>
              <w:left w:val="single" w:sz="4" w:space="0" w:color="auto"/>
              <w:bottom w:val="single" w:sz="4" w:space="0" w:color="auto"/>
              <w:right w:val="single" w:sz="4" w:space="0" w:color="auto"/>
            </w:tcBorders>
            <w:hideMark/>
          </w:tcPr>
          <w:p w14:paraId="2DDF6B81"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bCs/>
                <w:kern w:val="2"/>
                <w:sz w:val="24"/>
                <w:szCs w:val="24"/>
              </w:rPr>
              <w:t>Grătar pentru glasat prăjituri</w:t>
            </w:r>
          </w:p>
        </w:tc>
        <w:tc>
          <w:tcPr>
            <w:tcW w:w="1620" w:type="dxa"/>
            <w:tcBorders>
              <w:top w:val="single" w:sz="4" w:space="0" w:color="auto"/>
              <w:left w:val="single" w:sz="4" w:space="0" w:color="auto"/>
              <w:bottom w:val="single" w:sz="4" w:space="0" w:color="auto"/>
              <w:right w:val="single" w:sz="4" w:space="0" w:color="auto"/>
            </w:tcBorders>
          </w:tcPr>
          <w:p w14:paraId="6F2C071B" w14:textId="77777777" w:rsidR="00E555D5" w:rsidRPr="00990BD9" w:rsidRDefault="00E555D5" w:rsidP="00AD2540">
            <w:pPr>
              <w:spacing w:after="0" w:line="254" w:lineRule="auto"/>
              <w:jc w:val="center"/>
              <w:rPr>
                <w:rFonts w:ascii="Times New Roman" w:hAnsi="Times New Roman"/>
                <w:bCs/>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07198F72"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bCs/>
                <w:kern w:val="2"/>
                <w:sz w:val="24"/>
                <w:szCs w:val="24"/>
              </w:rPr>
              <w:t>3</w:t>
            </w:r>
          </w:p>
        </w:tc>
      </w:tr>
      <w:tr w:rsidR="00E555D5" w:rsidRPr="00990BD9" w14:paraId="08C98E29" w14:textId="77777777" w:rsidTr="00AD2540">
        <w:trPr>
          <w:trHeight w:val="177"/>
        </w:trPr>
        <w:tc>
          <w:tcPr>
            <w:tcW w:w="846" w:type="dxa"/>
            <w:tcBorders>
              <w:top w:val="single" w:sz="4" w:space="0" w:color="auto"/>
              <w:left w:val="single" w:sz="4" w:space="0" w:color="auto"/>
              <w:bottom w:val="single" w:sz="4" w:space="0" w:color="auto"/>
              <w:right w:val="single" w:sz="4" w:space="0" w:color="auto"/>
            </w:tcBorders>
          </w:tcPr>
          <w:p w14:paraId="05E44E04"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88</w:t>
            </w:r>
          </w:p>
        </w:tc>
        <w:tc>
          <w:tcPr>
            <w:tcW w:w="5742" w:type="dxa"/>
            <w:tcBorders>
              <w:top w:val="single" w:sz="4" w:space="0" w:color="auto"/>
              <w:left w:val="single" w:sz="4" w:space="0" w:color="auto"/>
              <w:bottom w:val="single" w:sz="4" w:space="0" w:color="auto"/>
              <w:right w:val="single" w:sz="4" w:space="0" w:color="auto"/>
            </w:tcBorders>
            <w:hideMark/>
          </w:tcPr>
          <w:p w14:paraId="2291B61D"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bCs/>
                <w:kern w:val="2"/>
                <w:sz w:val="24"/>
                <w:szCs w:val="24"/>
              </w:rPr>
              <w:t>Trusă de duiuri și șprițuri, de diferite forme</w:t>
            </w:r>
          </w:p>
        </w:tc>
        <w:tc>
          <w:tcPr>
            <w:tcW w:w="1620" w:type="dxa"/>
            <w:tcBorders>
              <w:top w:val="single" w:sz="4" w:space="0" w:color="auto"/>
              <w:left w:val="single" w:sz="4" w:space="0" w:color="auto"/>
              <w:bottom w:val="single" w:sz="4" w:space="0" w:color="auto"/>
              <w:right w:val="single" w:sz="4" w:space="0" w:color="auto"/>
            </w:tcBorders>
          </w:tcPr>
          <w:p w14:paraId="4B043506" w14:textId="77777777" w:rsidR="00E555D5" w:rsidRPr="00990BD9" w:rsidRDefault="00E555D5" w:rsidP="00AD2540">
            <w:pPr>
              <w:spacing w:after="0" w:line="254" w:lineRule="auto"/>
              <w:jc w:val="center"/>
              <w:rPr>
                <w:rFonts w:ascii="Times New Roman" w:hAnsi="Times New Roman"/>
                <w:bCs/>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7B7313BF"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bCs/>
                <w:kern w:val="2"/>
                <w:sz w:val="24"/>
                <w:szCs w:val="24"/>
              </w:rPr>
              <w:t>3</w:t>
            </w:r>
          </w:p>
        </w:tc>
      </w:tr>
      <w:tr w:rsidR="00E555D5" w:rsidRPr="00990BD9" w14:paraId="60BED859" w14:textId="77777777" w:rsidTr="00AD2540">
        <w:trPr>
          <w:trHeight w:val="236"/>
        </w:trPr>
        <w:tc>
          <w:tcPr>
            <w:tcW w:w="846" w:type="dxa"/>
            <w:tcBorders>
              <w:top w:val="single" w:sz="4" w:space="0" w:color="auto"/>
              <w:left w:val="single" w:sz="4" w:space="0" w:color="auto"/>
              <w:bottom w:val="single" w:sz="4" w:space="0" w:color="auto"/>
              <w:right w:val="single" w:sz="4" w:space="0" w:color="auto"/>
            </w:tcBorders>
          </w:tcPr>
          <w:p w14:paraId="375F7377"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89</w:t>
            </w:r>
          </w:p>
        </w:tc>
        <w:tc>
          <w:tcPr>
            <w:tcW w:w="5742" w:type="dxa"/>
            <w:tcBorders>
              <w:top w:val="single" w:sz="4" w:space="0" w:color="auto"/>
              <w:left w:val="single" w:sz="4" w:space="0" w:color="auto"/>
              <w:bottom w:val="single" w:sz="4" w:space="0" w:color="auto"/>
              <w:right w:val="single" w:sz="4" w:space="0" w:color="auto"/>
            </w:tcBorders>
            <w:hideMark/>
          </w:tcPr>
          <w:p w14:paraId="63DD7B63"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bCs/>
                <w:kern w:val="2"/>
                <w:sz w:val="24"/>
                <w:szCs w:val="24"/>
              </w:rPr>
              <w:t>Tel tip cofetar, lungime 33 cm</w:t>
            </w:r>
          </w:p>
        </w:tc>
        <w:tc>
          <w:tcPr>
            <w:tcW w:w="1620" w:type="dxa"/>
            <w:tcBorders>
              <w:top w:val="single" w:sz="4" w:space="0" w:color="auto"/>
              <w:left w:val="single" w:sz="4" w:space="0" w:color="auto"/>
              <w:bottom w:val="single" w:sz="4" w:space="0" w:color="auto"/>
              <w:right w:val="single" w:sz="4" w:space="0" w:color="auto"/>
            </w:tcBorders>
          </w:tcPr>
          <w:p w14:paraId="42D37907" w14:textId="77777777" w:rsidR="00E555D5" w:rsidRPr="00990BD9" w:rsidRDefault="00E555D5" w:rsidP="00AD2540">
            <w:pPr>
              <w:spacing w:after="0" w:line="254" w:lineRule="auto"/>
              <w:jc w:val="center"/>
              <w:rPr>
                <w:rFonts w:ascii="Times New Roman" w:hAnsi="Times New Roman"/>
                <w:bCs/>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45D6E93E"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bCs/>
                <w:kern w:val="2"/>
                <w:sz w:val="24"/>
                <w:szCs w:val="24"/>
              </w:rPr>
              <w:t>5</w:t>
            </w:r>
          </w:p>
        </w:tc>
      </w:tr>
      <w:tr w:rsidR="00E555D5" w:rsidRPr="00990BD9" w14:paraId="13F6F165" w14:textId="77777777" w:rsidTr="00AD2540">
        <w:trPr>
          <w:trHeight w:val="141"/>
        </w:trPr>
        <w:tc>
          <w:tcPr>
            <w:tcW w:w="846" w:type="dxa"/>
            <w:tcBorders>
              <w:top w:val="single" w:sz="4" w:space="0" w:color="auto"/>
              <w:left w:val="single" w:sz="4" w:space="0" w:color="auto"/>
              <w:bottom w:val="single" w:sz="4" w:space="0" w:color="auto"/>
              <w:right w:val="single" w:sz="4" w:space="0" w:color="auto"/>
            </w:tcBorders>
          </w:tcPr>
          <w:p w14:paraId="147EAC98"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90</w:t>
            </w:r>
          </w:p>
        </w:tc>
        <w:tc>
          <w:tcPr>
            <w:tcW w:w="5742" w:type="dxa"/>
            <w:tcBorders>
              <w:top w:val="single" w:sz="4" w:space="0" w:color="auto"/>
              <w:left w:val="single" w:sz="4" w:space="0" w:color="auto"/>
              <w:bottom w:val="single" w:sz="4" w:space="0" w:color="auto"/>
              <w:right w:val="single" w:sz="4" w:space="0" w:color="auto"/>
            </w:tcBorders>
            <w:hideMark/>
          </w:tcPr>
          <w:p w14:paraId="5AB00A06"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bCs/>
                <w:kern w:val="2"/>
                <w:sz w:val="24"/>
                <w:szCs w:val="24"/>
              </w:rPr>
              <w:t>Tel tip arc, dimensiuni 19x7.5 cm</w:t>
            </w:r>
          </w:p>
        </w:tc>
        <w:tc>
          <w:tcPr>
            <w:tcW w:w="1620" w:type="dxa"/>
            <w:tcBorders>
              <w:top w:val="single" w:sz="4" w:space="0" w:color="auto"/>
              <w:left w:val="single" w:sz="4" w:space="0" w:color="auto"/>
              <w:bottom w:val="single" w:sz="4" w:space="0" w:color="auto"/>
              <w:right w:val="single" w:sz="4" w:space="0" w:color="auto"/>
            </w:tcBorders>
          </w:tcPr>
          <w:p w14:paraId="2E7D7AF9" w14:textId="77777777" w:rsidR="00E555D5" w:rsidRPr="00990BD9" w:rsidRDefault="00E555D5" w:rsidP="00AD2540">
            <w:pPr>
              <w:spacing w:after="0" w:line="254" w:lineRule="auto"/>
              <w:jc w:val="center"/>
              <w:rPr>
                <w:rFonts w:ascii="Times New Roman" w:hAnsi="Times New Roman"/>
                <w:bCs/>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1EE3606D"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bCs/>
                <w:kern w:val="2"/>
                <w:sz w:val="24"/>
                <w:szCs w:val="24"/>
              </w:rPr>
              <w:t>5</w:t>
            </w:r>
          </w:p>
        </w:tc>
      </w:tr>
      <w:tr w:rsidR="00E555D5" w:rsidRPr="00990BD9" w14:paraId="4E5CB235" w14:textId="77777777" w:rsidTr="00AD2540">
        <w:trPr>
          <w:trHeight w:val="46"/>
        </w:trPr>
        <w:tc>
          <w:tcPr>
            <w:tcW w:w="846" w:type="dxa"/>
            <w:tcBorders>
              <w:top w:val="single" w:sz="4" w:space="0" w:color="auto"/>
              <w:left w:val="single" w:sz="4" w:space="0" w:color="auto"/>
              <w:bottom w:val="single" w:sz="4" w:space="0" w:color="auto"/>
              <w:right w:val="single" w:sz="4" w:space="0" w:color="auto"/>
            </w:tcBorders>
          </w:tcPr>
          <w:p w14:paraId="03976139"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91</w:t>
            </w:r>
          </w:p>
        </w:tc>
        <w:tc>
          <w:tcPr>
            <w:tcW w:w="5742" w:type="dxa"/>
            <w:tcBorders>
              <w:top w:val="single" w:sz="4" w:space="0" w:color="auto"/>
              <w:left w:val="single" w:sz="4" w:space="0" w:color="auto"/>
              <w:bottom w:val="single" w:sz="4" w:space="0" w:color="auto"/>
              <w:right w:val="single" w:sz="4" w:space="0" w:color="auto"/>
            </w:tcBorders>
            <w:hideMark/>
          </w:tcPr>
          <w:p w14:paraId="61797DA7"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bCs/>
                <w:kern w:val="2"/>
                <w:sz w:val="24"/>
                <w:szCs w:val="24"/>
              </w:rPr>
              <w:t>Merdenea</w:t>
            </w:r>
          </w:p>
        </w:tc>
        <w:tc>
          <w:tcPr>
            <w:tcW w:w="1620" w:type="dxa"/>
            <w:tcBorders>
              <w:top w:val="single" w:sz="4" w:space="0" w:color="auto"/>
              <w:left w:val="single" w:sz="4" w:space="0" w:color="auto"/>
              <w:bottom w:val="single" w:sz="4" w:space="0" w:color="auto"/>
              <w:right w:val="single" w:sz="4" w:space="0" w:color="auto"/>
            </w:tcBorders>
          </w:tcPr>
          <w:p w14:paraId="0CD6677B" w14:textId="77777777" w:rsidR="00E555D5" w:rsidRPr="00990BD9" w:rsidRDefault="00E555D5" w:rsidP="00AD2540">
            <w:pPr>
              <w:spacing w:after="0" w:line="254" w:lineRule="auto"/>
              <w:jc w:val="center"/>
              <w:rPr>
                <w:rFonts w:ascii="Times New Roman" w:hAnsi="Times New Roman"/>
                <w:bCs/>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184C9E2C"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bCs/>
                <w:kern w:val="2"/>
                <w:sz w:val="24"/>
                <w:szCs w:val="24"/>
              </w:rPr>
              <w:t>5</w:t>
            </w:r>
          </w:p>
        </w:tc>
      </w:tr>
      <w:tr w:rsidR="00E555D5" w:rsidRPr="00990BD9" w14:paraId="63B1844F" w14:textId="77777777" w:rsidTr="00AD2540">
        <w:trPr>
          <w:trHeight w:val="90"/>
        </w:trPr>
        <w:tc>
          <w:tcPr>
            <w:tcW w:w="846" w:type="dxa"/>
            <w:tcBorders>
              <w:top w:val="single" w:sz="4" w:space="0" w:color="auto"/>
              <w:left w:val="single" w:sz="4" w:space="0" w:color="auto"/>
              <w:bottom w:val="single" w:sz="4" w:space="0" w:color="auto"/>
              <w:right w:val="single" w:sz="4" w:space="0" w:color="auto"/>
            </w:tcBorders>
          </w:tcPr>
          <w:p w14:paraId="552D8C3F"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92</w:t>
            </w:r>
          </w:p>
        </w:tc>
        <w:tc>
          <w:tcPr>
            <w:tcW w:w="5742" w:type="dxa"/>
            <w:tcBorders>
              <w:top w:val="single" w:sz="4" w:space="0" w:color="auto"/>
              <w:left w:val="single" w:sz="4" w:space="0" w:color="auto"/>
              <w:bottom w:val="single" w:sz="4" w:space="0" w:color="auto"/>
              <w:right w:val="single" w:sz="4" w:space="0" w:color="auto"/>
            </w:tcBorders>
            <w:hideMark/>
          </w:tcPr>
          <w:p w14:paraId="4F6A236E"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bCs/>
                <w:kern w:val="2"/>
                <w:sz w:val="24"/>
                <w:szCs w:val="24"/>
              </w:rPr>
              <w:t>Cuțit de patiserie</w:t>
            </w:r>
          </w:p>
        </w:tc>
        <w:tc>
          <w:tcPr>
            <w:tcW w:w="1620" w:type="dxa"/>
            <w:tcBorders>
              <w:top w:val="single" w:sz="4" w:space="0" w:color="auto"/>
              <w:left w:val="single" w:sz="4" w:space="0" w:color="auto"/>
              <w:bottom w:val="single" w:sz="4" w:space="0" w:color="auto"/>
              <w:right w:val="single" w:sz="4" w:space="0" w:color="auto"/>
            </w:tcBorders>
          </w:tcPr>
          <w:p w14:paraId="35DE04EF" w14:textId="77777777" w:rsidR="00E555D5" w:rsidRPr="00990BD9" w:rsidRDefault="00E555D5" w:rsidP="00AD2540">
            <w:pPr>
              <w:spacing w:after="0" w:line="254" w:lineRule="auto"/>
              <w:jc w:val="center"/>
              <w:rPr>
                <w:rFonts w:ascii="Times New Roman" w:hAnsi="Times New Roman"/>
                <w:bCs/>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217013BA"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bCs/>
                <w:kern w:val="2"/>
                <w:sz w:val="24"/>
                <w:szCs w:val="24"/>
              </w:rPr>
              <w:t>5</w:t>
            </w:r>
          </w:p>
        </w:tc>
      </w:tr>
      <w:tr w:rsidR="00E555D5" w:rsidRPr="00990BD9" w14:paraId="3D2F702B" w14:textId="77777777" w:rsidTr="00AD2540">
        <w:trPr>
          <w:trHeight w:val="151"/>
        </w:trPr>
        <w:tc>
          <w:tcPr>
            <w:tcW w:w="846" w:type="dxa"/>
            <w:tcBorders>
              <w:top w:val="single" w:sz="4" w:space="0" w:color="auto"/>
              <w:left w:val="single" w:sz="4" w:space="0" w:color="auto"/>
              <w:bottom w:val="single" w:sz="4" w:space="0" w:color="auto"/>
              <w:right w:val="single" w:sz="4" w:space="0" w:color="auto"/>
            </w:tcBorders>
          </w:tcPr>
          <w:p w14:paraId="2C2DBE51"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93</w:t>
            </w:r>
          </w:p>
        </w:tc>
        <w:tc>
          <w:tcPr>
            <w:tcW w:w="5742" w:type="dxa"/>
            <w:tcBorders>
              <w:top w:val="single" w:sz="4" w:space="0" w:color="auto"/>
              <w:left w:val="single" w:sz="4" w:space="0" w:color="auto"/>
              <w:bottom w:val="single" w:sz="4" w:space="0" w:color="auto"/>
              <w:right w:val="single" w:sz="4" w:space="0" w:color="auto"/>
            </w:tcBorders>
            <w:hideMark/>
          </w:tcPr>
          <w:p w14:paraId="71EAE750"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bCs/>
                <w:kern w:val="2"/>
                <w:sz w:val="24"/>
                <w:szCs w:val="24"/>
              </w:rPr>
              <w:t>Forme pentru savarină</w:t>
            </w:r>
          </w:p>
        </w:tc>
        <w:tc>
          <w:tcPr>
            <w:tcW w:w="1620" w:type="dxa"/>
            <w:tcBorders>
              <w:top w:val="single" w:sz="4" w:space="0" w:color="auto"/>
              <w:left w:val="single" w:sz="4" w:space="0" w:color="auto"/>
              <w:bottom w:val="single" w:sz="4" w:space="0" w:color="auto"/>
              <w:right w:val="single" w:sz="4" w:space="0" w:color="auto"/>
            </w:tcBorders>
          </w:tcPr>
          <w:p w14:paraId="5BB8E99D" w14:textId="77777777" w:rsidR="00E555D5" w:rsidRPr="00990BD9" w:rsidRDefault="00E555D5" w:rsidP="00AD2540">
            <w:pPr>
              <w:spacing w:after="0" w:line="254" w:lineRule="auto"/>
              <w:jc w:val="center"/>
              <w:rPr>
                <w:rFonts w:ascii="Times New Roman" w:hAnsi="Times New Roman"/>
                <w:bCs/>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5FE7081F"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bCs/>
                <w:kern w:val="2"/>
                <w:sz w:val="24"/>
                <w:szCs w:val="24"/>
              </w:rPr>
              <w:t>20</w:t>
            </w:r>
          </w:p>
        </w:tc>
      </w:tr>
      <w:tr w:rsidR="00E555D5" w:rsidRPr="00990BD9" w14:paraId="37F9FFA0" w14:textId="77777777" w:rsidTr="00AD2540">
        <w:trPr>
          <w:trHeight w:val="209"/>
        </w:trPr>
        <w:tc>
          <w:tcPr>
            <w:tcW w:w="846" w:type="dxa"/>
            <w:tcBorders>
              <w:top w:val="single" w:sz="4" w:space="0" w:color="auto"/>
              <w:left w:val="single" w:sz="4" w:space="0" w:color="auto"/>
              <w:bottom w:val="single" w:sz="4" w:space="0" w:color="auto"/>
              <w:right w:val="single" w:sz="4" w:space="0" w:color="auto"/>
            </w:tcBorders>
          </w:tcPr>
          <w:p w14:paraId="5FEEF278"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94</w:t>
            </w:r>
          </w:p>
        </w:tc>
        <w:tc>
          <w:tcPr>
            <w:tcW w:w="5742" w:type="dxa"/>
            <w:tcBorders>
              <w:top w:val="single" w:sz="4" w:space="0" w:color="auto"/>
              <w:left w:val="single" w:sz="4" w:space="0" w:color="auto"/>
              <w:bottom w:val="single" w:sz="4" w:space="0" w:color="auto"/>
              <w:right w:val="single" w:sz="4" w:space="0" w:color="auto"/>
            </w:tcBorders>
            <w:hideMark/>
          </w:tcPr>
          <w:p w14:paraId="6CD8BF0E"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bCs/>
                <w:kern w:val="2"/>
                <w:sz w:val="24"/>
                <w:szCs w:val="24"/>
              </w:rPr>
              <w:t>Forme pentru cozonac</w:t>
            </w:r>
          </w:p>
        </w:tc>
        <w:tc>
          <w:tcPr>
            <w:tcW w:w="1620" w:type="dxa"/>
            <w:tcBorders>
              <w:top w:val="single" w:sz="4" w:space="0" w:color="auto"/>
              <w:left w:val="single" w:sz="4" w:space="0" w:color="auto"/>
              <w:bottom w:val="single" w:sz="4" w:space="0" w:color="auto"/>
              <w:right w:val="single" w:sz="4" w:space="0" w:color="auto"/>
            </w:tcBorders>
          </w:tcPr>
          <w:p w14:paraId="522677A4" w14:textId="77777777" w:rsidR="00E555D5" w:rsidRPr="00990BD9" w:rsidRDefault="00E555D5" w:rsidP="00AD2540">
            <w:pPr>
              <w:spacing w:after="0" w:line="254" w:lineRule="auto"/>
              <w:jc w:val="center"/>
              <w:rPr>
                <w:rFonts w:ascii="Times New Roman" w:hAnsi="Times New Roman"/>
                <w:bCs/>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28C8BCA6"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bCs/>
                <w:kern w:val="2"/>
                <w:sz w:val="24"/>
                <w:szCs w:val="24"/>
              </w:rPr>
              <w:t>8</w:t>
            </w:r>
          </w:p>
        </w:tc>
      </w:tr>
      <w:tr w:rsidR="00E555D5" w:rsidRPr="00990BD9" w14:paraId="43BC1466" w14:textId="77777777" w:rsidTr="00AD2540">
        <w:trPr>
          <w:trHeight w:val="115"/>
        </w:trPr>
        <w:tc>
          <w:tcPr>
            <w:tcW w:w="846" w:type="dxa"/>
            <w:tcBorders>
              <w:top w:val="single" w:sz="4" w:space="0" w:color="auto"/>
              <w:left w:val="single" w:sz="4" w:space="0" w:color="auto"/>
              <w:bottom w:val="single" w:sz="4" w:space="0" w:color="auto"/>
              <w:right w:val="single" w:sz="4" w:space="0" w:color="auto"/>
            </w:tcBorders>
          </w:tcPr>
          <w:p w14:paraId="0CD0765E"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kern w:val="2"/>
                <w:sz w:val="24"/>
                <w:szCs w:val="24"/>
              </w:rPr>
              <w:t>95</w:t>
            </w:r>
          </w:p>
        </w:tc>
        <w:tc>
          <w:tcPr>
            <w:tcW w:w="5742" w:type="dxa"/>
            <w:tcBorders>
              <w:top w:val="single" w:sz="4" w:space="0" w:color="auto"/>
              <w:left w:val="single" w:sz="4" w:space="0" w:color="auto"/>
              <w:bottom w:val="single" w:sz="4" w:space="0" w:color="auto"/>
              <w:right w:val="single" w:sz="4" w:space="0" w:color="auto"/>
            </w:tcBorders>
            <w:hideMark/>
          </w:tcPr>
          <w:p w14:paraId="3459B470" w14:textId="77777777" w:rsidR="00E555D5" w:rsidRPr="00990BD9" w:rsidRDefault="00E555D5" w:rsidP="00AD2540">
            <w:pPr>
              <w:spacing w:after="0" w:line="254" w:lineRule="auto"/>
              <w:rPr>
                <w:rFonts w:ascii="Times New Roman" w:hAnsi="Times New Roman"/>
                <w:kern w:val="2"/>
                <w:sz w:val="24"/>
                <w:szCs w:val="24"/>
              </w:rPr>
            </w:pPr>
            <w:r w:rsidRPr="00990BD9">
              <w:rPr>
                <w:rFonts w:ascii="Times New Roman" w:hAnsi="Times New Roman"/>
                <w:bCs/>
                <w:kern w:val="2"/>
                <w:sz w:val="24"/>
                <w:szCs w:val="24"/>
              </w:rPr>
              <w:t xml:space="preserve">Forme pentru minitarte </w:t>
            </w:r>
          </w:p>
        </w:tc>
        <w:tc>
          <w:tcPr>
            <w:tcW w:w="1620" w:type="dxa"/>
            <w:tcBorders>
              <w:top w:val="single" w:sz="4" w:space="0" w:color="auto"/>
              <w:left w:val="single" w:sz="4" w:space="0" w:color="auto"/>
              <w:bottom w:val="single" w:sz="4" w:space="0" w:color="auto"/>
              <w:right w:val="single" w:sz="4" w:space="0" w:color="auto"/>
            </w:tcBorders>
          </w:tcPr>
          <w:p w14:paraId="706C00AE" w14:textId="77777777" w:rsidR="00E555D5" w:rsidRPr="00990BD9" w:rsidRDefault="00E555D5" w:rsidP="00AD2540">
            <w:pPr>
              <w:spacing w:after="0" w:line="254" w:lineRule="auto"/>
              <w:jc w:val="center"/>
              <w:rPr>
                <w:rFonts w:ascii="Times New Roman" w:hAnsi="Times New Roman"/>
                <w:bCs/>
                <w:kern w:val="2"/>
                <w:sz w:val="24"/>
                <w:szCs w:val="24"/>
              </w:rPr>
            </w:pPr>
            <w:r w:rsidRPr="00990BD9">
              <w:rPr>
                <w:rFonts w:ascii="Times New Roman" w:hAnsi="Times New Roman"/>
                <w:kern w:val="2"/>
                <w:sz w:val="24"/>
                <w:szCs w:val="24"/>
              </w:rPr>
              <w:t>Buc.</w:t>
            </w:r>
          </w:p>
        </w:tc>
        <w:tc>
          <w:tcPr>
            <w:tcW w:w="1350" w:type="dxa"/>
            <w:tcBorders>
              <w:top w:val="single" w:sz="4" w:space="0" w:color="auto"/>
              <w:left w:val="single" w:sz="4" w:space="0" w:color="auto"/>
              <w:bottom w:val="single" w:sz="4" w:space="0" w:color="auto"/>
              <w:right w:val="single" w:sz="4" w:space="0" w:color="auto"/>
            </w:tcBorders>
            <w:hideMark/>
          </w:tcPr>
          <w:p w14:paraId="7A6304CD" w14:textId="77777777" w:rsidR="00E555D5" w:rsidRPr="00990BD9" w:rsidRDefault="00E555D5" w:rsidP="00AD2540">
            <w:pPr>
              <w:spacing w:after="0" w:line="254" w:lineRule="auto"/>
              <w:jc w:val="center"/>
              <w:rPr>
                <w:rFonts w:ascii="Times New Roman" w:hAnsi="Times New Roman"/>
                <w:kern w:val="2"/>
                <w:sz w:val="24"/>
                <w:szCs w:val="24"/>
              </w:rPr>
            </w:pPr>
            <w:r w:rsidRPr="00990BD9">
              <w:rPr>
                <w:rFonts w:ascii="Times New Roman" w:hAnsi="Times New Roman"/>
                <w:bCs/>
                <w:kern w:val="2"/>
                <w:sz w:val="24"/>
                <w:szCs w:val="24"/>
              </w:rPr>
              <w:t>20</w:t>
            </w:r>
          </w:p>
        </w:tc>
      </w:tr>
    </w:tbl>
    <w:p w14:paraId="3B7D4832" w14:textId="77777777" w:rsidR="009B2711" w:rsidRPr="00AE4120" w:rsidRDefault="009B2711" w:rsidP="00BA1060">
      <w:pPr>
        <w:pStyle w:val="ListParagraph"/>
        <w:spacing w:after="0" w:line="240" w:lineRule="auto"/>
        <w:ind w:left="0"/>
        <w:contextualSpacing w:val="0"/>
        <w:jc w:val="both"/>
        <w:rPr>
          <w:rFonts w:ascii="Times New Roman" w:hAnsi="Times New Roman" w:cs="Times New Roman"/>
          <w:sz w:val="24"/>
          <w:szCs w:val="24"/>
          <w:lang w:val="sq-AL"/>
        </w:rPr>
      </w:pPr>
    </w:p>
    <w:p w14:paraId="1677E9BC" w14:textId="3DE7BB05" w:rsidR="004D3CE5" w:rsidRPr="00AE4120" w:rsidRDefault="004D3CE5" w:rsidP="00BA1060">
      <w:pPr>
        <w:pStyle w:val="ListParagraph"/>
        <w:numPr>
          <w:ilvl w:val="0"/>
          <w:numId w:val="20"/>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Prețul Contractului</w:t>
      </w:r>
    </w:p>
    <w:p w14:paraId="0809B4F6" w14:textId="05C04391" w:rsidR="00E009B0" w:rsidRPr="00AE4120" w:rsidRDefault="004D3CE5" w:rsidP="00BA1060">
      <w:pPr>
        <w:pStyle w:val="ListParagraph"/>
        <w:numPr>
          <w:ilvl w:val="0"/>
          <w:numId w:val="27"/>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Autoritatea contractantă se obligă să plătească Contractantului Prețul total convenit prin prezentul Contract pentru </w:t>
      </w:r>
      <w:r w:rsidR="00AC2C36" w:rsidRPr="00AE4120">
        <w:rPr>
          <w:rFonts w:ascii="Times New Roman" w:hAnsi="Times New Roman" w:cs="Times New Roman"/>
          <w:sz w:val="24"/>
          <w:szCs w:val="24"/>
          <w:lang w:val="sq-AL"/>
        </w:rPr>
        <w:t>achiziție publică a</w:t>
      </w:r>
      <w:r w:rsidR="00E009B0" w:rsidRPr="00AE4120">
        <w:rPr>
          <w:rFonts w:ascii="Times New Roman" w:hAnsi="Times New Roman" w:cs="Times New Roman"/>
          <w:sz w:val="24"/>
          <w:szCs w:val="24"/>
          <w:lang w:val="sq-AL"/>
        </w:rPr>
        <w:t xml:space="preserve"> Produselor</w:t>
      </w:r>
      <w:r w:rsidRPr="00AE4120">
        <w:rPr>
          <w:rFonts w:ascii="Times New Roman" w:hAnsi="Times New Roman" w:cs="Times New Roman"/>
          <w:sz w:val="24"/>
          <w:szCs w:val="24"/>
          <w:lang w:val="sq-AL"/>
        </w:rPr>
        <w:t>, în sumă de [valoarea în cifre] [moneda] ([valoarea în litere][moneda]), la care se adaugă TVA în valoare de [valoarea în cifre] [moneda] ([valoarea în litere][moneda]), conform prevederilor legale.</w:t>
      </w:r>
    </w:p>
    <w:p w14:paraId="488689C5" w14:textId="04D319EA" w:rsidR="00E009B0" w:rsidRPr="00AE4120" w:rsidRDefault="004D3CE5" w:rsidP="00BA1060">
      <w:pPr>
        <w:pStyle w:val="ListParagraph"/>
        <w:numPr>
          <w:ilvl w:val="0"/>
          <w:numId w:val="27"/>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Prețul Contractului este ferm.</w:t>
      </w:r>
    </w:p>
    <w:p w14:paraId="3195E65F" w14:textId="3A95548D" w:rsidR="00466EEB" w:rsidRPr="00AE4120" w:rsidRDefault="00D80FFA" w:rsidP="00BA1060">
      <w:pPr>
        <w:pStyle w:val="ListParagraph"/>
        <w:spacing w:after="0" w:line="240" w:lineRule="auto"/>
        <w:ind w:left="0"/>
        <w:contextualSpacing w:val="0"/>
        <w:jc w:val="both"/>
        <w:rPr>
          <w:rFonts w:ascii="Times New Roman" w:hAnsi="Times New Roman" w:cs="Times New Roman"/>
          <w:sz w:val="24"/>
          <w:szCs w:val="24"/>
          <w:lang w:val="sq-AL"/>
        </w:rPr>
      </w:pPr>
      <w:r w:rsidRPr="00AE4120">
        <w:rPr>
          <w:rFonts w:ascii="Times New Roman" w:hAnsi="Times New Roman" w:cs="Times New Roman"/>
          <w:b/>
          <w:bCs/>
          <w:sz w:val="24"/>
          <w:szCs w:val="24"/>
          <w:lang w:val="sq-AL"/>
        </w:rPr>
        <w:t>4.3.</w:t>
      </w:r>
      <w:r w:rsidRPr="00AE4120">
        <w:rPr>
          <w:rFonts w:ascii="Times New Roman" w:hAnsi="Times New Roman" w:cs="Times New Roman"/>
          <w:sz w:val="24"/>
          <w:szCs w:val="24"/>
          <w:lang w:val="sq-AL"/>
        </w:rPr>
        <w:tab/>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0DD96750" w14:textId="77777777" w:rsidR="00D80FFA" w:rsidRPr="00AE4120" w:rsidRDefault="00D80FFA" w:rsidP="00BA1060">
      <w:pPr>
        <w:pStyle w:val="ListParagraph"/>
        <w:spacing w:after="0" w:line="240" w:lineRule="auto"/>
        <w:ind w:left="0"/>
        <w:contextualSpacing w:val="0"/>
        <w:jc w:val="both"/>
        <w:rPr>
          <w:rFonts w:ascii="Times New Roman" w:hAnsi="Times New Roman" w:cs="Times New Roman"/>
          <w:sz w:val="24"/>
          <w:szCs w:val="24"/>
          <w:lang w:val="sq-AL"/>
        </w:rPr>
      </w:pPr>
    </w:p>
    <w:p w14:paraId="288200B3" w14:textId="757AB988" w:rsidR="004D3CE5" w:rsidRPr="00AE4120" w:rsidRDefault="00D15ED7" w:rsidP="00BA1060">
      <w:pPr>
        <w:pStyle w:val="ListParagraph"/>
        <w:numPr>
          <w:ilvl w:val="0"/>
          <w:numId w:val="20"/>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w:t>
      </w:r>
      <w:r w:rsidR="004D3CE5" w:rsidRPr="00AE4120">
        <w:rPr>
          <w:rFonts w:ascii="Times New Roman" w:hAnsi="Times New Roman" w:cs="Times New Roman"/>
          <w:sz w:val="24"/>
          <w:szCs w:val="24"/>
          <w:lang w:val="sq-AL"/>
        </w:rPr>
        <w:t>urata Contractului</w:t>
      </w:r>
    </w:p>
    <w:p w14:paraId="2DAC8BDA" w14:textId="522F9023" w:rsidR="00D15ED7" w:rsidRPr="00AE4120" w:rsidRDefault="004856E5" w:rsidP="00BA1060">
      <w:pPr>
        <w:pStyle w:val="ListParagraph"/>
        <w:numPr>
          <w:ilvl w:val="0"/>
          <w:numId w:val="2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Durata prezentului Contract începe de la data intrării în vigoare și se finalizează</w:t>
      </w:r>
      <w:r w:rsidR="00D80FFA" w:rsidRPr="00AE4120">
        <w:rPr>
          <w:rFonts w:ascii="Times New Roman" w:hAnsi="Times New Roman" w:cs="Times New Roman"/>
          <w:sz w:val="24"/>
          <w:szCs w:val="24"/>
          <w:lang w:val="sq-AL"/>
        </w:rPr>
        <w:t xml:space="preserve"> </w:t>
      </w:r>
      <w:r w:rsidR="004D3CE5" w:rsidRPr="00AE4120">
        <w:rPr>
          <w:rFonts w:ascii="Times New Roman" w:hAnsi="Times New Roman" w:cs="Times New Roman"/>
          <w:sz w:val="24"/>
          <w:szCs w:val="24"/>
          <w:lang w:val="sq-AL"/>
        </w:rPr>
        <w:t xml:space="preserve">la data îndeplinirii </w:t>
      </w:r>
      <w:r w:rsidRPr="00AE4120">
        <w:rPr>
          <w:rFonts w:ascii="Times New Roman" w:hAnsi="Times New Roman" w:cs="Times New Roman"/>
          <w:sz w:val="24"/>
          <w:szCs w:val="24"/>
          <w:lang w:val="sq-AL"/>
        </w:rPr>
        <w:t xml:space="preserve">tuturor </w:t>
      </w:r>
      <w:r w:rsidR="004D3CE5" w:rsidRPr="00AE4120">
        <w:rPr>
          <w:rFonts w:ascii="Times New Roman" w:hAnsi="Times New Roman" w:cs="Times New Roman"/>
          <w:sz w:val="24"/>
          <w:szCs w:val="24"/>
          <w:lang w:val="sq-AL"/>
        </w:rPr>
        <w:t>obligațiilor contractuale în sarcina Părților</w:t>
      </w:r>
      <w:r w:rsidR="00D80FFA" w:rsidRPr="00AE4120">
        <w:rPr>
          <w:rFonts w:ascii="Times New Roman" w:hAnsi="Times New Roman" w:cs="Times New Roman"/>
          <w:sz w:val="24"/>
          <w:szCs w:val="24"/>
        </w:rPr>
        <w:t>.</w:t>
      </w:r>
    </w:p>
    <w:p w14:paraId="5DD9DCCF" w14:textId="77777777" w:rsidR="00D15ED7" w:rsidRPr="00AE4120" w:rsidRDefault="004D3CE5" w:rsidP="00BA1060">
      <w:pPr>
        <w:pStyle w:val="ListParagraph"/>
        <w:numPr>
          <w:ilvl w:val="0"/>
          <w:numId w:val="2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Contractul intră în vigoare la data semnării acestuia de către ambele părți</w:t>
      </w:r>
      <w:r w:rsidR="00D15ED7" w:rsidRPr="00AE4120">
        <w:rPr>
          <w:rFonts w:ascii="Times New Roman" w:hAnsi="Times New Roman" w:cs="Times New Roman"/>
          <w:sz w:val="24"/>
          <w:szCs w:val="24"/>
          <w:lang w:val="sq-AL"/>
        </w:rPr>
        <w:t>.</w:t>
      </w:r>
    </w:p>
    <w:p w14:paraId="0BE0E3BA" w14:textId="5ABFC6D1" w:rsidR="004856E5" w:rsidRPr="00AE1C62" w:rsidRDefault="00AE1C62" w:rsidP="00BA1060">
      <w:pPr>
        <w:pStyle w:val="ListParagraph"/>
        <w:numPr>
          <w:ilvl w:val="0"/>
          <w:numId w:val="28"/>
        </w:numPr>
        <w:spacing w:after="0" w:line="240" w:lineRule="auto"/>
        <w:ind w:left="1" w:firstLine="0"/>
        <w:contextualSpacing w:val="0"/>
        <w:jc w:val="both"/>
        <w:rPr>
          <w:rFonts w:ascii="Times New Roman" w:hAnsi="Times New Roman" w:cs="Times New Roman"/>
          <w:sz w:val="24"/>
          <w:szCs w:val="24"/>
          <w:lang w:val="sq-AL"/>
        </w:rPr>
      </w:pPr>
      <w:r w:rsidRPr="00AE1C62">
        <w:rPr>
          <w:rFonts w:ascii="Times New Roman" w:hAnsi="Times New Roman" w:cs="Times New Roman"/>
          <w:sz w:val="24"/>
          <w:szCs w:val="24"/>
          <w:lang w:val="sq-AL"/>
        </w:rPr>
        <w:t xml:space="preserve">Furnizorii se obligă să livreze, să descarce, să monteze și să pună în funcțiune produsele in maxim 60 (saizeci) de zile de la </w:t>
      </w:r>
      <w:r w:rsidR="00E555D5">
        <w:rPr>
          <w:rFonts w:ascii="Times New Roman" w:hAnsi="Times New Roman" w:cs="Times New Roman"/>
          <w:sz w:val="24"/>
          <w:szCs w:val="24"/>
          <w:lang w:val="sq-AL"/>
        </w:rPr>
        <w:t xml:space="preserve">primirae </w:t>
      </w:r>
      <w:r w:rsidRPr="00AE1C62">
        <w:rPr>
          <w:rFonts w:ascii="Times New Roman" w:hAnsi="Times New Roman" w:cs="Times New Roman"/>
          <w:sz w:val="24"/>
          <w:szCs w:val="24"/>
          <w:lang w:val="sq-AL"/>
        </w:rPr>
        <w:t>ordinului de incepere, numai dupa constituirea garantiei de buna executie, in locatiile unitatilor de invatamant specificate in prezentul caiet de sarcini</w:t>
      </w:r>
      <w:r>
        <w:rPr>
          <w:rFonts w:ascii="Times New Roman" w:hAnsi="Times New Roman" w:cs="Times New Roman"/>
          <w:sz w:val="24"/>
          <w:szCs w:val="24"/>
          <w:lang w:val="sq-AL"/>
        </w:rPr>
        <w:t>.</w:t>
      </w:r>
    </w:p>
    <w:p w14:paraId="33CD6E31" w14:textId="77777777" w:rsidR="00AE4120" w:rsidRPr="00AE4120" w:rsidRDefault="00AE4120" w:rsidP="00BA1060">
      <w:pPr>
        <w:spacing w:after="0" w:line="240" w:lineRule="auto"/>
        <w:ind w:left="1"/>
        <w:jc w:val="both"/>
        <w:rPr>
          <w:rFonts w:ascii="Times New Roman" w:hAnsi="Times New Roman" w:cs="Times New Roman"/>
          <w:sz w:val="24"/>
          <w:szCs w:val="24"/>
          <w:lang w:val="sq-AL"/>
        </w:rPr>
      </w:pPr>
    </w:p>
    <w:p w14:paraId="0C676487" w14:textId="0A1AFC64" w:rsidR="004D3CE5" w:rsidRPr="00AE4120" w:rsidRDefault="004D3CE5" w:rsidP="00BA1060">
      <w:pPr>
        <w:pStyle w:val="ListParagraph"/>
        <w:numPr>
          <w:ilvl w:val="0"/>
          <w:numId w:val="20"/>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Documentele Contractului</w:t>
      </w:r>
    </w:p>
    <w:p w14:paraId="75884E6E" w14:textId="2FB8E469" w:rsidR="004D3CE5" w:rsidRPr="00AE4120" w:rsidRDefault="004D3CE5" w:rsidP="00BA1060">
      <w:pPr>
        <w:pStyle w:val="ListParagraph"/>
        <w:numPr>
          <w:ilvl w:val="0"/>
          <w:numId w:val="2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Documentele prezentului Contract sunt:</w:t>
      </w:r>
    </w:p>
    <w:p w14:paraId="0EE5E1D4" w14:textId="77777777" w:rsidR="002E16F7" w:rsidRPr="00AE4120" w:rsidRDefault="004D3CE5" w:rsidP="00BA1060">
      <w:pPr>
        <w:pStyle w:val="ListParagraph"/>
        <w:numPr>
          <w:ilvl w:val="0"/>
          <w:numId w:val="30"/>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Caietul de sarcini, inclusiv, dacă este cazul, clarificările și/sau măsurile de remediere aduse până la depunerea ofertelor ce privesc aspectele tehnice și financiare – Anexa nr. 1;</w:t>
      </w:r>
    </w:p>
    <w:p w14:paraId="43EBA0E7" w14:textId="77777777" w:rsidR="002E16F7" w:rsidRPr="00AE4120" w:rsidRDefault="004D3CE5" w:rsidP="00BA1060">
      <w:pPr>
        <w:pStyle w:val="ListParagraph"/>
        <w:numPr>
          <w:ilvl w:val="0"/>
          <w:numId w:val="30"/>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Propunerea tehnică, inclusiv, dacă este cazul, clarificările din perioada de evaluare – Anexa nr. 2;</w:t>
      </w:r>
    </w:p>
    <w:p w14:paraId="0A8B5025" w14:textId="0EB4629B" w:rsidR="002E16F7" w:rsidRPr="00AE4120" w:rsidRDefault="00824ADA" w:rsidP="00BA1060">
      <w:pPr>
        <w:pStyle w:val="ListParagraph"/>
        <w:numPr>
          <w:ilvl w:val="0"/>
          <w:numId w:val="30"/>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 </w:t>
      </w:r>
      <w:r w:rsidR="004D3CE5" w:rsidRPr="00AE4120">
        <w:rPr>
          <w:rFonts w:ascii="Times New Roman" w:hAnsi="Times New Roman" w:cs="Times New Roman"/>
          <w:sz w:val="24"/>
          <w:szCs w:val="24"/>
          <w:lang w:val="sq-AL"/>
        </w:rPr>
        <w:t>Propunerea financiară, inclusiv, dacă este cazul, clarificările din perioada de evaluare – Anexa nr. 3;</w:t>
      </w:r>
    </w:p>
    <w:p w14:paraId="1E7C1F83" w14:textId="39379F76" w:rsidR="000B4609" w:rsidRPr="00AE4120" w:rsidRDefault="00824ADA" w:rsidP="00BA1060">
      <w:pPr>
        <w:pStyle w:val="ListParagraph"/>
        <w:numPr>
          <w:ilvl w:val="0"/>
          <w:numId w:val="30"/>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 </w:t>
      </w:r>
      <w:r w:rsidR="004D3CE5" w:rsidRPr="00AE4120">
        <w:rPr>
          <w:rFonts w:ascii="Times New Roman" w:hAnsi="Times New Roman" w:cs="Times New Roman"/>
          <w:sz w:val="24"/>
          <w:szCs w:val="24"/>
          <w:lang w:val="sq-AL"/>
        </w:rPr>
        <w:t>Angajamentul ferm de susținere din partea unui terț, dacă este cazul – anexa nr. ....;</w:t>
      </w:r>
    </w:p>
    <w:p w14:paraId="688B54EA" w14:textId="77777777" w:rsidR="000B4609" w:rsidRPr="00AE4120" w:rsidRDefault="004D3CE5" w:rsidP="00BA1060">
      <w:pPr>
        <w:pStyle w:val="ListParagraph"/>
        <w:numPr>
          <w:ilvl w:val="0"/>
          <w:numId w:val="30"/>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Acordul de asociere, dacă este cazul – anexa nr. ...;</w:t>
      </w:r>
    </w:p>
    <w:p w14:paraId="056E1FDD" w14:textId="25ED52D4" w:rsidR="004D3CE5" w:rsidRPr="00AE4120" w:rsidRDefault="00824ADA" w:rsidP="00BA1060">
      <w:pPr>
        <w:pStyle w:val="ListParagraph"/>
        <w:numPr>
          <w:ilvl w:val="0"/>
          <w:numId w:val="30"/>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lastRenderedPageBreak/>
        <w:t xml:space="preserve"> </w:t>
      </w:r>
      <w:r w:rsidR="004D3CE5" w:rsidRPr="00AE4120">
        <w:rPr>
          <w:rFonts w:ascii="Times New Roman" w:hAnsi="Times New Roman" w:cs="Times New Roman"/>
          <w:sz w:val="24"/>
          <w:szCs w:val="24"/>
          <w:lang w:val="sq-AL"/>
        </w:rPr>
        <w:t>Contractul de subcontractare, dacă este cazul – anexa nr.......</w:t>
      </w:r>
    </w:p>
    <w:p w14:paraId="6CC91489" w14:textId="77777777" w:rsidR="004D3CE5" w:rsidRPr="00AE4120" w:rsidRDefault="004D3CE5" w:rsidP="00BA1060">
      <w:pPr>
        <w:spacing w:after="0" w:line="240" w:lineRule="auto"/>
        <w:ind w:left="1"/>
        <w:jc w:val="both"/>
        <w:rPr>
          <w:rFonts w:ascii="Times New Roman" w:hAnsi="Times New Roman" w:cs="Times New Roman"/>
          <w:sz w:val="24"/>
          <w:szCs w:val="24"/>
          <w:lang w:val="sq-AL"/>
        </w:rPr>
      </w:pPr>
    </w:p>
    <w:p w14:paraId="7925BA65" w14:textId="101F3510" w:rsidR="004D3CE5" w:rsidRPr="00AE4120" w:rsidRDefault="004D3CE5" w:rsidP="00BA1060">
      <w:pPr>
        <w:pStyle w:val="ListParagraph"/>
        <w:numPr>
          <w:ilvl w:val="0"/>
          <w:numId w:val="20"/>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Ordinea de precedență</w:t>
      </w:r>
    </w:p>
    <w:p w14:paraId="0AA6C0B7" w14:textId="77777777" w:rsidR="007E1D4C" w:rsidRPr="00AE4120" w:rsidRDefault="004D3CE5" w:rsidP="00BA1060">
      <w:pPr>
        <w:pStyle w:val="ListParagraph"/>
        <w:numPr>
          <w:ilvl w:val="0"/>
          <w:numId w:val="3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cazul oricărei contradicții între documentele prevăzute la pct. 6, prevederile acestora vor fi aplicate în ordinea de precedență stabilită conform succesiunii documentelor enumerate mai sus.</w:t>
      </w:r>
    </w:p>
    <w:p w14:paraId="5D7EE84E" w14:textId="3A3BE3B4" w:rsidR="004D3CE5" w:rsidRPr="00AE4120" w:rsidRDefault="004D3CE5" w:rsidP="00BA1060">
      <w:pPr>
        <w:pStyle w:val="ListParagraph"/>
        <w:numPr>
          <w:ilvl w:val="0"/>
          <w:numId w:val="3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cazul în care, pe parcursul îndeplinirii Contractului, se constată faptul că anumite elemente ale Propunerii tehnice sunt inferioare sau nu corespund cerințelor prevăzute în Caietul de sarcini, prevalează prevederile Caietului de sarcini.</w:t>
      </w:r>
    </w:p>
    <w:p w14:paraId="68A2CDC1" w14:textId="77777777" w:rsidR="004D3CE5" w:rsidRPr="00AE4120" w:rsidRDefault="004D3CE5" w:rsidP="00BA1060">
      <w:pPr>
        <w:spacing w:after="0" w:line="240" w:lineRule="auto"/>
        <w:ind w:left="1"/>
        <w:jc w:val="both"/>
        <w:rPr>
          <w:rFonts w:ascii="Times New Roman" w:hAnsi="Times New Roman" w:cs="Times New Roman"/>
          <w:sz w:val="24"/>
          <w:szCs w:val="24"/>
          <w:lang w:val="sq-AL"/>
        </w:rPr>
      </w:pPr>
    </w:p>
    <w:p w14:paraId="48BC41A6" w14:textId="50C14838" w:rsidR="004D3CE5" w:rsidRPr="00AE4120" w:rsidRDefault="004D3CE5" w:rsidP="00BA1060">
      <w:pPr>
        <w:pStyle w:val="ListParagraph"/>
        <w:numPr>
          <w:ilvl w:val="0"/>
          <w:numId w:val="20"/>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Comunicarea între Părți</w:t>
      </w:r>
    </w:p>
    <w:p w14:paraId="4EE6F193" w14:textId="77777777" w:rsidR="007E1D4C" w:rsidRPr="00AE4120" w:rsidRDefault="004D3CE5" w:rsidP="00BA1060">
      <w:pPr>
        <w:pStyle w:val="ListParagraph"/>
        <w:numPr>
          <w:ilvl w:val="0"/>
          <w:numId w:val="3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Orice comunicare făcută de Părți va fi redactată în scris și depusă personal de Parte sau expediată prin scrisoare recomandată cu confirmare de primire sau prin alt mijloc de comunicare care asigură confirmarea primirii documentului.</w:t>
      </w:r>
    </w:p>
    <w:p w14:paraId="6D66795D" w14:textId="111C80AC" w:rsidR="007E1D4C" w:rsidRPr="00AE4120" w:rsidRDefault="004D3CE5" w:rsidP="00BA1060">
      <w:pPr>
        <w:pStyle w:val="ListParagraph"/>
        <w:numPr>
          <w:ilvl w:val="0"/>
          <w:numId w:val="3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Comunicările între Părți se pot face și prin e-mail.</w:t>
      </w:r>
    </w:p>
    <w:p w14:paraId="43E7A348" w14:textId="77777777" w:rsidR="007E1D4C" w:rsidRPr="00AE4120" w:rsidRDefault="004D3CE5" w:rsidP="00BA1060">
      <w:pPr>
        <w:pStyle w:val="ListParagraph"/>
        <w:numPr>
          <w:ilvl w:val="0"/>
          <w:numId w:val="3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6679090E" w14:textId="286FDDC5" w:rsidR="004D3CE5" w:rsidRPr="00AE4120" w:rsidRDefault="004D3CE5" w:rsidP="00BA1060">
      <w:pPr>
        <w:pStyle w:val="ListParagraph"/>
        <w:numPr>
          <w:ilvl w:val="0"/>
          <w:numId w:val="3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Adresele la care se transmit comunicările sunt următoarele:</w:t>
      </w:r>
    </w:p>
    <w:tbl>
      <w:tblPr>
        <w:tblStyle w:val="TableGrid"/>
        <w:tblW w:w="9467"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653"/>
      </w:tblGrid>
      <w:tr w:rsidR="007E1D4C" w:rsidRPr="00AE4120" w14:paraId="754C86F1" w14:textId="77777777" w:rsidTr="007C39FB">
        <w:trPr>
          <w:trHeight w:val="854"/>
        </w:trPr>
        <w:tc>
          <w:tcPr>
            <w:tcW w:w="4734" w:type="dxa"/>
          </w:tcPr>
          <w:p w14:paraId="14D65085" w14:textId="7CDBB84F" w:rsidR="007E1D4C" w:rsidRPr="00AE4120" w:rsidRDefault="007E1D4C" w:rsidP="00BA1060">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Pentru</w:t>
            </w:r>
          </w:p>
          <w:p w14:paraId="29664DFB" w14:textId="644D455B" w:rsidR="007E1D4C" w:rsidRPr="00AE4120" w:rsidRDefault="00E505D2" w:rsidP="00BA1060">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Autoritatea contractantă</w:t>
            </w:r>
            <w:r w:rsidR="007E1D4C" w:rsidRPr="00AE4120">
              <w:rPr>
                <w:rFonts w:ascii="Times New Roman" w:hAnsi="Times New Roman" w:cs="Times New Roman"/>
                <w:sz w:val="24"/>
                <w:szCs w:val="24"/>
                <w:lang w:val="sq-AL"/>
              </w:rPr>
              <w:t>:</w:t>
            </w:r>
            <w:r w:rsidR="00C1667D" w:rsidRPr="00AE4120">
              <w:rPr>
                <w:rFonts w:ascii="Times New Roman" w:hAnsi="Times New Roman" w:cs="Times New Roman"/>
                <w:sz w:val="24"/>
                <w:szCs w:val="24"/>
                <w:lang w:val="sq-AL"/>
              </w:rPr>
              <w:t>Municipiul Targoviste</w:t>
            </w:r>
          </w:p>
        </w:tc>
        <w:tc>
          <w:tcPr>
            <w:tcW w:w="4733" w:type="dxa"/>
          </w:tcPr>
          <w:p w14:paraId="45CA7F33" w14:textId="77777777" w:rsidR="007E1D4C" w:rsidRPr="00AE4120" w:rsidRDefault="007E1D4C" w:rsidP="00BA1060">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Pentru</w:t>
            </w:r>
          </w:p>
          <w:p w14:paraId="54CA708C" w14:textId="44C49D11" w:rsidR="007E1D4C" w:rsidRPr="00AE4120" w:rsidRDefault="007E1D4C" w:rsidP="00BA1060">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w:t>
            </w:r>
          </w:p>
        </w:tc>
      </w:tr>
      <w:tr w:rsidR="007E1D4C" w:rsidRPr="00AE4120" w14:paraId="0ED2112F" w14:textId="77777777" w:rsidTr="007C39FB">
        <w:trPr>
          <w:trHeight w:val="474"/>
        </w:trPr>
        <w:tc>
          <w:tcPr>
            <w:tcW w:w="4734" w:type="dxa"/>
          </w:tcPr>
          <w:p w14:paraId="13E1D4D3" w14:textId="10E3EAF2" w:rsidR="007E1D4C" w:rsidRPr="00AE4120" w:rsidRDefault="007E1D4C" w:rsidP="00BA1060">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Adresă:</w:t>
            </w:r>
            <w:r w:rsidR="00824ADA" w:rsidRPr="00AE4120">
              <w:rPr>
                <w:rFonts w:ascii="Times New Roman" w:hAnsi="Times New Roman" w:cs="Times New Roman"/>
                <w:sz w:val="24"/>
                <w:szCs w:val="24"/>
                <w:lang w:val="sq-AL"/>
              </w:rPr>
              <w:t xml:space="preserve"> </w:t>
            </w:r>
            <w:r w:rsidR="00466EEB" w:rsidRPr="00AE4120">
              <w:rPr>
                <w:rFonts w:ascii="Times New Roman" w:hAnsi="Times New Roman" w:cs="Times New Roman"/>
                <w:sz w:val="24"/>
                <w:szCs w:val="24"/>
                <w:lang w:val="sq-AL"/>
              </w:rPr>
              <w:t>S</w:t>
            </w:r>
            <w:r w:rsidR="00824ADA" w:rsidRPr="00AE4120">
              <w:rPr>
                <w:rFonts w:ascii="Times New Roman" w:hAnsi="Times New Roman" w:cs="Times New Roman"/>
                <w:sz w:val="24"/>
                <w:szCs w:val="24"/>
                <w:lang w:val="sq-AL"/>
              </w:rPr>
              <w:t xml:space="preserve">trada </w:t>
            </w:r>
            <w:r w:rsidR="00466EEB" w:rsidRPr="00AE4120">
              <w:rPr>
                <w:rFonts w:ascii="Times New Roman" w:hAnsi="Times New Roman" w:cs="Times New Roman"/>
                <w:sz w:val="24"/>
                <w:szCs w:val="24"/>
                <w:lang w:val="sq-AL"/>
              </w:rPr>
              <w:t>R</w:t>
            </w:r>
            <w:r w:rsidR="00824ADA" w:rsidRPr="00AE4120">
              <w:rPr>
                <w:rFonts w:ascii="Times New Roman" w:hAnsi="Times New Roman" w:cs="Times New Roman"/>
                <w:sz w:val="24"/>
                <w:szCs w:val="24"/>
                <w:lang w:val="sq-AL"/>
              </w:rPr>
              <w:t>evolutiei, nr.1-3</w:t>
            </w:r>
          </w:p>
        </w:tc>
        <w:tc>
          <w:tcPr>
            <w:tcW w:w="4733" w:type="dxa"/>
          </w:tcPr>
          <w:p w14:paraId="59AE4D23" w14:textId="243DC97C" w:rsidR="007E1D4C" w:rsidRPr="00AE4120" w:rsidRDefault="007E1D4C" w:rsidP="00BA1060">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Adresă:</w:t>
            </w:r>
          </w:p>
        </w:tc>
      </w:tr>
      <w:tr w:rsidR="007E1D4C" w:rsidRPr="00AE4120" w14:paraId="4D8AF25C" w14:textId="77777777" w:rsidTr="007C39FB">
        <w:trPr>
          <w:trHeight w:val="481"/>
        </w:trPr>
        <w:tc>
          <w:tcPr>
            <w:tcW w:w="4734" w:type="dxa"/>
          </w:tcPr>
          <w:p w14:paraId="2BE9E6E8" w14:textId="089B5FE0" w:rsidR="007E1D4C" w:rsidRPr="00AE4120" w:rsidRDefault="007E1D4C" w:rsidP="00BA1060">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Telefon/Fax:</w:t>
            </w:r>
            <w:r w:rsidR="00824ADA" w:rsidRPr="00AE4120">
              <w:rPr>
                <w:rFonts w:ascii="Times New Roman" w:hAnsi="Times New Roman" w:cs="Times New Roman"/>
                <w:sz w:val="24"/>
                <w:szCs w:val="24"/>
                <w:lang w:val="sq-AL"/>
              </w:rPr>
              <w:t xml:space="preserve"> </w:t>
            </w:r>
            <w:r w:rsidR="00466EEB" w:rsidRPr="00AE4120">
              <w:rPr>
                <w:rFonts w:ascii="Times New Roman" w:hAnsi="Times New Roman" w:cs="Times New Roman"/>
                <w:sz w:val="24"/>
                <w:szCs w:val="24"/>
                <w:lang w:val="sq-AL"/>
              </w:rPr>
              <w:t>0245/630022</w:t>
            </w:r>
          </w:p>
        </w:tc>
        <w:tc>
          <w:tcPr>
            <w:tcW w:w="4733" w:type="dxa"/>
          </w:tcPr>
          <w:p w14:paraId="474C19EA" w14:textId="71674D5F" w:rsidR="007E1D4C" w:rsidRPr="00AE4120" w:rsidRDefault="007E1D4C" w:rsidP="00BA1060">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Telefon/Fax:</w:t>
            </w:r>
          </w:p>
        </w:tc>
      </w:tr>
      <w:tr w:rsidR="007E1D4C" w:rsidRPr="00AE4120" w14:paraId="2BF85E58" w14:textId="77777777" w:rsidTr="007C39FB">
        <w:trPr>
          <w:trHeight w:val="474"/>
        </w:trPr>
        <w:tc>
          <w:tcPr>
            <w:tcW w:w="4734" w:type="dxa"/>
          </w:tcPr>
          <w:p w14:paraId="668090C8" w14:textId="145C2714" w:rsidR="007E1D4C" w:rsidRPr="00AE4120" w:rsidRDefault="007E1D4C" w:rsidP="00BA1060">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E-mail:</w:t>
            </w:r>
            <w:r w:rsidR="004856E5" w:rsidRPr="00AE4120">
              <w:rPr>
                <w:rFonts w:ascii="Times New Roman" w:hAnsi="Times New Roman" w:cs="Times New Roman"/>
                <w:sz w:val="24"/>
                <w:szCs w:val="24"/>
                <w:lang w:val="sq-AL"/>
              </w:rPr>
              <w:t xml:space="preserve"> </w:t>
            </w:r>
            <w:r w:rsidR="004A7AB6" w:rsidRPr="004A7AB6">
              <w:rPr>
                <w:rFonts w:ascii="Times New Roman" w:hAnsi="Times New Roman" w:cs="Times New Roman"/>
                <w:sz w:val="24"/>
                <w:szCs w:val="24"/>
                <w:lang w:val="sq-AL"/>
              </w:rPr>
              <w:t>georgiana.avram@pmtgv.ro</w:t>
            </w:r>
          </w:p>
        </w:tc>
        <w:tc>
          <w:tcPr>
            <w:tcW w:w="4733" w:type="dxa"/>
          </w:tcPr>
          <w:p w14:paraId="6D3F2EEE" w14:textId="23101F9D" w:rsidR="007E1D4C" w:rsidRPr="00AE4120" w:rsidRDefault="007E1D4C" w:rsidP="00BA1060">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E-mail:</w:t>
            </w:r>
          </w:p>
        </w:tc>
      </w:tr>
      <w:tr w:rsidR="007E1D4C" w:rsidRPr="00AE4120" w14:paraId="7B6C38C8" w14:textId="77777777" w:rsidTr="007C39FB">
        <w:trPr>
          <w:trHeight w:val="854"/>
        </w:trPr>
        <w:tc>
          <w:tcPr>
            <w:tcW w:w="4734" w:type="dxa"/>
          </w:tcPr>
          <w:p w14:paraId="2F60A30C" w14:textId="77777777" w:rsidR="00C1667D" w:rsidRPr="00AE4120" w:rsidRDefault="007E1D4C" w:rsidP="00BA1060">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Persoana de contact:</w:t>
            </w:r>
            <w:r w:rsidR="00C1667D" w:rsidRPr="00AE4120">
              <w:rPr>
                <w:rFonts w:ascii="Times New Roman" w:hAnsi="Times New Roman" w:cs="Times New Roman"/>
                <w:sz w:val="24"/>
                <w:szCs w:val="24"/>
                <w:lang w:val="sq-AL"/>
              </w:rPr>
              <w:t xml:space="preserve"> </w:t>
            </w:r>
          </w:p>
          <w:p w14:paraId="229C84E1" w14:textId="77777777" w:rsidR="004A7AB6" w:rsidRDefault="00AE1C62" w:rsidP="00BA1060">
            <w:pPr>
              <w:tabs>
                <w:tab w:val="right" w:pos="4598"/>
              </w:tabs>
              <w:jc w:val="both"/>
              <w:rPr>
                <w:rFonts w:ascii="Times New Roman" w:hAnsi="Times New Roman" w:cs="Times New Roman"/>
                <w:sz w:val="24"/>
                <w:szCs w:val="24"/>
                <w:lang w:val="sq-AL"/>
              </w:rPr>
            </w:pPr>
            <w:r w:rsidRPr="00AE1C62">
              <w:rPr>
                <w:rFonts w:ascii="Times New Roman" w:hAnsi="Times New Roman" w:cs="Times New Roman"/>
                <w:sz w:val="24"/>
                <w:szCs w:val="24"/>
                <w:lang w:val="sq-AL"/>
              </w:rPr>
              <w:t xml:space="preserve">Cons. Georgiana AVRAM </w:t>
            </w:r>
            <w:r w:rsidR="00C1667D" w:rsidRPr="00AE4120">
              <w:rPr>
                <w:rFonts w:ascii="Times New Roman" w:hAnsi="Times New Roman" w:cs="Times New Roman"/>
                <w:sz w:val="24"/>
                <w:szCs w:val="24"/>
                <w:lang w:val="sq-AL"/>
              </w:rPr>
              <w:t xml:space="preserve">– </w:t>
            </w:r>
            <w:r w:rsidRPr="00AE1C62">
              <w:rPr>
                <w:rFonts w:ascii="Times New Roman" w:hAnsi="Times New Roman" w:cs="Times New Roman"/>
                <w:sz w:val="24"/>
                <w:szCs w:val="24"/>
                <w:lang w:val="sq-AL"/>
              </w:rPr>
              <w:t>Manager de proiect</w:t>
            </w:r>
          </w:p>
          <w:p w14:paraId="72480F70" w14:textId="50C7F8B1" w:rsidR="00C1667D" w:rsidRPr="00AE4120" w:rsidRDefault="00AE4120" w:rsidP="00BA1060">
            <w:pPr>
              <w:tabs>
                <w:tab w:val="right" w:pos="4598"/>
              </w:tabs>
              <w:jc w:val="both"/>
              <w:rPr>
                <w:rFonts w:ascii="Times New Roman" w:hAnsi="Times New Roman" w:cs="Times New Roman"/>
                <w:sz w:val="24"/>
                <w:szCs w:val="24"/>
                <w:lang w:val="sq-AL"/>
              </w:rPr>
            </w:pPr>
            <w:r>
              <w:rPr>
                <w:rFonts w:ascii="Times New Roman" w:hAnsi="Times New Roman" w:cs="Times New Roman"/>
                <w:sz w:val="24"/>
                <w:szCs w:val="24"/>
                <w:lang w:val="sq-AL"/>
              </w:rPr>
              <w:tab/>
            </w:r>
          </w:p>
        </w:tc>
        <w:tc>
          <w:tcPr>
            <w:tcW w:w="4733" w:type="dxa"/>
          </w:tcPr>
          <w:p w14:paraId="518521BD" w14:textId="3C99854E" w:rsidR="007E1D4C" w:rsidRPr="00AE4120" w:rsidRDefault="007E1D4C" w:rsidP="00BA1060">
            <w:pPr>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Persoana de contact:</w:t>
            </w:r>
          </w:p>
        </w:tc>
      </w:tr>
    </w:tbl>
    <w:p w14:paraId="51BED7F8" w14:textId="77777777" w:rsidR="0003416A" w:rsidRPr="00AE4120" w:rsidRDefault="004D3CE5" w:rsidP="00BA1060">
      <w:pPr>
        <w:pStyle w:val="ListParagraph"/>
        <w:numPr>
          <w:ilvl w:val="0"/>
          <w:numId w:val="3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Orice document (dispoziție, adresă, propunere, înregistrare, Proces-Verbal de Recepție, notificare și altele) întocmit în cadrul Contractului, este realizat și transmis, în scris, într-o formă ce poate fi citită, reprodusă și înregistrată.</w:t>
      </w:r>
    </w:p>
    <w:p w14:paraId="7F9ADFC6" w14:textId="77777777" w:rsidR="0003416A" w:rsidRPr="00AE4120" w:rsidRDefault="004D3CE5" w:rsidP="00BA1060">
      <w:pPr>
        <w:pStyle w:val="ListParagraph"/>
        <w:numPr>
          <w:ilvl w:val="0"/>
          <w:numId w:val="3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Orice comunicare între Părți trebuie să conțină precizări cu privire la elementele de identificare ale Contractului (titlul și numărul de înregistrare) și să fie transmisă la adresa/adresele menționate la pct. 8.4.</w:t>
      </w:r>
    </w:p>
    <w:p w14:paraId="7329F803" w14:textId="7387B785" w:rsidR="004D3CE5" w:rsidRPr="00AE4120" w:rsidRDefault="004D3CE5" w:rsidP="00BA1060">
      <w:pPr>
        <w:pStyle w:val="ListParagraph"/>
        <w:numPr>
          <w:ilvl w:val="0"/>
          <w:numId w:val="3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Orice comunicare făcută de una dintre Părți va fi considerată primită:</w:t>
      </w:r>
    </w:p>
    <w:p w14:paraId="608CAFA3" w14:textId="77777777" w:rsidR="0003416A" w:rsidRPr="00AE4120" w:rsidRDefault="004D3CE5" w:rsidP="00BA1060">
      <w:pPr>
        <w:pStyle w:val="ListParagraph"/>
        <w:numPr>
          <w:ilvl w:val="0"/>
          <w:numId w:val="33"/>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la momentul înmânării, dacă este depusă personal de către una dintre Părți,</w:t>
      </w:r>
    </w:p>
    <w:p w14:paraId="3788F546" w14:textId="77777777" w:rsidR="0003416A" w:rsidRPr="00AE4120" w:rsidRDefault="004D3CE5" w:rsidP="00BA1060">
      <w:pPr>
        <w:pStyle w:val="ListParagraph"/>
        <w:numPr>
          <w:ilvl w:val="0"/>
          <w:numId w:val="33"/>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la momentul primirii de către destinatar, în cazul trimiterii prin scrisoare recomandată cu confirmare de primire,</w:t>
      </w:r>
    </w:p>
    <w:p w14:paraId="1263189E" w14:textId="1C36417E" w:rsidR="004D3CE5" w:rsidRPr="00AE4120" w:rsidRDefault="004D3CE5" w:rsidP="00BA1060">
      <w:pPr>
        <w:pStyle w:val="ListParagraph"/>
        <w:numPr>
          <w:ilvl w:val="0"/>
          <w:numId w:val="33"/>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BA7C704" w14:textId="77777777" w:rsidR="00B07594" w:rsidRPr="00AE4120" w:rsidRDefault="004D3CE5" w:rsidP="00BA1060">
      <w:pPr>
        <w:pStyle w:val="ListParagraph"/>
        <w:numPr>
          <w:ilvl w:val="0"/>
          <w:numId w:val="3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Părțile se declară de acord că nerespectarea cerințelor referitoare la modalitatea de comunicare stabilite în prezentul Contract să fie sancționată cu inopozabilitatea respectivei comunicări.</w:t>
      </w:r>
    </w:p>
    <w:p w14:paraId="6786C7F1" w14:textId="77777777" w:rsidR="00B07594" w:rsidRPr="00AE4120" w:rsidRDefault="004D3CE5" w:rsidP="00BA1060">
      <w:pPr>
        <w:pStyle w:val="ListParagraph"/>
        <w:numPr>
          <w:ilvl w:val="0"/>
          <w:numId w:val="3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407A2348" w14:textId="1AE28B13" w:rsidR="004D3CE5" w:rsidRDefault="004D3CE5" w:rsidP="00BA1060">
      <w:pPr>
        <w:pStyle w:val="ListParagraph"/>
        <w:numPr>
          <w:ilvl w:val="0"/>
          <w:numId w:val="3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Nicio modificare a datelor de contact prevăzute în prezentul Contract nu este opozabilă celeilalte Părți, decât în cazul în care a fost notificată în prealabil.</w:t>
      </w:r>
    </w:p>
    <w:p w14:paraId="40A554F7" w14:textId="77777777" w:rsidR="002F0F1E" w:rsidRPr="002F0F1E" w:rsidRDefault="002F0F1E" w:rsidP="002F0F1E">
      <w:pPr>
        <w:spacing w:after="0" w:line="240" w:lineRule="auto"/>
        <w:jc w:val="both"/>
        <w:rPr>
          <w:rFonts w:ascii="Times New Roman" w:hAnsi="Times New Roman" w:cs="Times New Roman"/>
          <w:sz w:val="24"/>
          <w:szCs w:val="24"/>
          <w:lang w:val="sq-AL"/>
        </w:rPr>
      </w:pPr>
    </w:p>
    <w:p w14:paraId="7FFE1018" w14:textId="77777777" w:rsidR="00872619" w:rsidRPr="00AE4120" w:rsidRDefault="00872619" w:rsidP="00BA1060">
      <w:pPr>
        <w:spacing w:after="0" w:line="240" w:lineRule="auto"/>
        <w:jc w:val="both"/>
        <w:rPr>
          <w:rFonts w:ascii="Times New Roman" w:hAnsi="Times New Roman" w:cs="Times New Roman"/>
          <w:sz w:val="24"/>
          <w:szCs w:val="24"/>
          <w:lang w:val="sq-AL"/>
        </w:rPr>
      </w:pPr>
    </w:p>
    <w:p w14:paraId="5EC8CE05" w14:textId="0B0FB5B7" w:rsidR="004D3CE5" w:rsidRPr="00AE4120" w:rsidRDefault="00697B9F" w:rsidP="00BA1060">
      <w:pPr>
        <w:pStyle w:val="ListParagraph"/>
        <w:numPr>
          <w:ilvl w:val="0"/>
          <w:numId w:val="20"/>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lastRenderedPageBreak/>
        <w:t>Garanția de bună execuție a contractului</w:t>
      </w:r>
    </w:p>
    <w:p w14:paraId="222BD62D" w14:textId="1E7C241F" w:rsidR="00641CCF" w:rsidRDefault="004D3CE5" w:rsidP="00BA1060">
      <w:pPr>
        <w:pStyle w:val="ListParagraph"/>
        <w:numPr>
          <w:ilvl w:val="0"/>
          <w:numId w:val="34"/>
        </w:numPr>
        <w:spacing w:after="0" w:line="240" w:lineRule="auto"/>
        <w:ind w:left="0" w:firstLine="0"/>
        <w:contextualSpacing w:val="0"/>
        <w:jc w:val="both"/>
        <w:rPr>
          <w:rFonts w:ascii="Times New Roman" w:hAnsi="Times New Roman" w:cs="Times New Roman"/>
          <w:sz w:val="24"/>
          <w:szCs w:val="24"/>
          <w:lang w:val="sq-AL"/>
        </w:rPr>
      </w:pPr>
      <w:r w:rsidRPr="00641CCF">
        <w:rPr>
          <w:rFonts w:ascii="Times New Roman" w:hAnsi="Times New Roman" w:cs="Times New Roman"/>
          <w:sz w:val="24"/>
          <w:szCs w:val="24"/>
          <w:lang w:val="sq-AL"/>
        </w:rPr>
        <w:t xml:space="preserve">Contractantul se obligă să constituie garanția de bună execuție a contractului în cuantum de </w:t>
      </w:r>
      <w:r w:rsidR="00B07594" w:rsidRPr="00641CCF">
        <w:rPr>
          <w:rFonts w:ascii="Times New Roman" w:hAnsi="Times New Roman" w:cs="Times New Roman"/>
          <w:sz w:val="24"/>
          <w:szCs w:val="24"/>
          <w:lang w:val="sq-AL"/>
        </w:rPr>
        <w:t xml:space="preserve">10 </w:t>
      </w:r>
      <w:r w:rsidRPr="00641CCF">
        <w:rPr>
          <w:rFonts w:ascii="Times New Roman" w:hAnsi="Times New Roman" w:cs="Times New Roman"/>
          <w:sz w:val="24"/>
          <w:szCs w:val="24"/>
          <w:lang w:val="sq-AL"/>
        </w:rPr>
        <w:t>% din prețul contra</w:t>
      </w:r>
      <w:r w:rsidR="00303422" w:rsidRPr="00641CCF">
        <w:rPr>
          <w:rFonts w:ascii="Times New Roman" w:hAnsi="Times New Roman" w:cs="Times New Roman"/>
          <w:sz w:val="24"/>
          <w:szCs w:val="24"/>
          <w:lang w:val="sq-AL"/>
        </w:rPr>
        <w:t>ctului fără TVA, adică …</w:t>
      </w:r>
      <w:r w:rsidR="002566E6" w:rsidRPr="00641CCF">
        <w:rPr>
          <w:rFonts w:ascii="Times New Roman" w:hAnsi="Times New Roman" w:cs="Times New Roman"/>
          <w:sz w:val="24"/>
          <w:szCs w:val="24"/>
          <w:lang w:val="sq-AL"/>
        </w:rPr>
        <w:t>.....</w:t>
      </w:r>
      <w:r w:rsidR="00211DEB" w:rsidRPr="00641CCF">
        <w:rPr>
          <w:rFonts w:ascii="Times New Roman" w:hAnsi="Times New Roman" w:cs="Times New Roman"/>
          <w:sz w:val="24"/>
          <w:szCs w:val="24"/>
          <w:lang w:val="sq-AL"/>
        </w:rPr>
        <w:t>...</w:t>
      </w:r>
      <w:r w:rsidR="00303422" w:rsidRPr="00641CCF">
        <w:rPr>
          <w:rFonts w:ascii="Times New Roman" w:hAnsi="Times New Roman" w:cs="Times New Roman"/>
          <w:sz w:val="24"/>
          <w:szCs w:val="24"/>
          <w:lang w:val="sq-AL"/>
        </w:rPr>
        <w:t>…</w:t>
      </w:r>
      <w:r w:rsidRPr="00641CCF">
        <w:rPr>
          <w:rFonts w:ascii="Times New Roman" w:hAnsi="Times New Roman" w:cs="Times New Roman"/>
          <w:sz w:val="24"/>
          <w:szCs w:val="24"/>
          <w:lang w:val="sq-AL"/>
        </w:rPr>
        <w:t xml:space="preserve"> lei, în </w:t>
      </w:r>
      <w:r w:rsidRPr="00641CCF">
        <w:rPr>
          <w:rFonts w:ascii="Times New Roman" w:hAnsi="Times New Roman" w:cs="Times New Roman"/>
          <w:b/>
          <w:bCs/>
          <w:sz w:val="24"/>
          <w:szCs w:val="24"/>
          <w:lang w:val="sq-AL"/>
        </w:rPr>
        <w:t xml:space="preserve">termen </w:t>
      </w:r>
      <w:bookmarkStart w:id="2" w:name="_Hlk136425257"/>
      <w:r w:rsidRPr="00641CCF">
        <w:rPr>
          <w:rFonts w:ascii="Times New Roman" w:hAnsi="Times New Roman" w:cs="Times New Roman"/>
          <w:b/>
          <w:bCs/>
          <w:sz w:val="24"/>
          <w:szCs w:val="24"/>
          <w:lang w:val="sq-AL"/>
        </w:rPr>
        <w:t xml:space="preserve">de </w:t>
      </w:r>
      <w:r w:rsidR="00303422" w:rsidRPr="00641CCF">
        <w:rPr>
          <w:rFonts w:ascii="Times New Roman" w:hAnsi="Times New Roman" w:cs="Times New Roman"/>
          <w:b/>
          <w:bCs/>
          <w:sz w:val="24"/>
          <w:szCs w:val="24"/>
          <w:lang w:val="sq-AL"/>
        </w:rPr>
        <w:t>5</w:t>
      </w:r>
      <w:r w:rsidRPr="00641CCF">
        <w:rPr>
          <w:rFonts w:ascii="Times New Roman" w:hAnsi="Times New Roman" w:cs="Times New Roman"/>
          <w:b/>
          <w:bCs/>
          <w:sz w:val="24"/>
          <w:szCs w:val="24"/>
          <w:lang w:val="sq-AL"/>
        </w:rPr>
        <w:t xml:space="preserve"> zile lucrătoare</w:t>
      </w:r>
      <w:r w:rsidRPr="00641CCF">
        <w:rPr>
          <w:rFonts w:ascii="Times New Roman" w:hAnsi="Times New Roman" w:cs="Times New Roman"/>
          <w:sz w:val="24"/>
          <w:szCs w:val="24"/>
          <w:lang w:val="sq-AL"/>
        </w:rPr>
        <w:t xml:space="preserve"> </w:t>
      </w:r>
      <w:r w:rsidR="00641CCF" w:rsidRPr="00641CCF">
        <w:rPr>
          <w:rFonts w:ascii="Times New Roman" w:hAnsi="Times New Roman" w:cs="Times New Roman"/>
          <w:sz w:val="24"/>
          <w:szCs w:val="24"/>
          <w:lang w:val="sq-AL"/>
        </w:rPr>
        <w:t>de la data semnării contractului de achiziţie publică. Acest termen poate fi prelungit la solicitarea justificată a contractantului, fără a depăşi 15 zile de la data semnării contractului de achiziţie publică.</w:t>
      </w:r>
    </w:p>
    <w:bookmarkEnd w:id="2"/>
    <w:p w14:paraId="247D384C" w14:textId="5477E1C8" w:rsidR="00641CCF" w:rsidRPr="00641CCF" w:rsidRDefault="00641CCF" w:rsidP="00BA1060">
      <w:pPr>
        <w:spacing w:after="0" w:line="240" w:lineRule="auto"/>
        <w:jc w:val="both"/>
        <w:rPr>
          <w:rFonts w:ascii="Times New Roman" w:hAnsi="Times New Roman" w:cs="Times New Roman"/>
          <w:sz w:val="24"/>
          <w:szCs w:val="24"/>
          <w:lang w:val="sq-AL"/>
        </w:rPr>
      </w:pPr>
      <w:r w:rsidRPr="00641CCF">
        <w:rPr>
          <w:rFonts w:ascii="Times New Roman" w:hAnsi="Times New Roman" w:cs="Times New Roman"/>
          <w:b/>
          <w:bCs/>
          <w:sz w:val="24"/>
          <w:szCs w:val="24"/>
          <w:lang w:val="sq-AL"/>
        </w:rPr>
        <w:t>9.2.</w:t>
      </w:r>
      <w:r>
        <w:rPr>
          <w:rFonts w:ascii="Times New Roman" w:hAnsi="Times New Roman" w:cs="Times New Roman"/>
          <w:sz w:val="24"/>
          <w:szCs w:val="24"/>
          <w:lang w:val="sq-AL"/>
        </w:rPr>
        <w:t xml:space="preserve"> </w:t>
      </w:r>
      <w:r w:rsidRPr="00641CCF">
        <w:rPr>
          <w:rFonts w:ascii="Times New Roman" w:hAnsi="Times New Roman" w:cs="Times New Roman"/>
          <w:sz w:val="24"/>
          <w:szCs w:val="24"/>
          <w:lang w:val="sq-AL"/>
        </w:rPr>
        <w:t xml:space="preserve">Garantia de buna executie a contractului trebuie să fie irevocabilă, necondiţionată şi se constituie în conditiile art. 154 alin. </w:t>
      </w:r>
      <w:r w:rsidR="00291F01">
        <w:rPr>
          <w:rFonts w:ascii="Times New Roman" w:hAnsi="Times New Roman" w:cs="Times New Roman"/>
          <w:sz w:val="24"/>
          <w:szCs w:val="24"/>
          <w:lang w:val="sq-AL"/>
        </w:rPr>
        <w:t xml:space="preserve">(3) si </w:t>
      </w:r>
      <w:r w:rsidRPr="00641CCF">
        <w:rPr>
          <w:rFonts w:ascii="Times New Roman" w:hAnsi="Times New Roman" w:cs="Times New Roman"/>
          <w:sz w:val="24"/>
          <w:szCs w:val="24"/>
          <w:lang w:val="sq-AL"/>
        </w:rPr>
        <w:t xml:space="preserve">(4) din  Legea 98/2016 cu modificarile si completarile ulterioare </w:t>
      </w:r>
      <w:r w:rsidR="00291F01">
        <w:rPr>
          <w:rFonts w:ascii="Times New Roman" w:hAnsi="Times New Roman" w:cs="Times New Roman"/>
          <w:sz w:val="24"/>
          <w:szCs w:val="24"/>
          <w:lang w:val="sq-AL"/>
        </w:rPr>
        <w:t xml:space="preserve">coroborat cu prevederile art. </w:t>
      </w:r>
      <w:r w:rsidR="009F17F8">
        <w:rPr>
          <w:rFonts w:ascii="Times New Roman" w:hAnsi="Times New Roman" w:cs="Times New Roman"/>
          <w:sz w:val="24"/>
          <w:szCs w:val="24"/>
          <w:lang w:val="sq-AL"/>
        </w:rPr>
        <w:t xml:space="preserve">39 si art. </w:t>
      </w:r>
      <w:r w:rsidR="00FF7155">
        <w:rPr>
          <w:rFonts w:ascii="Times New Roman" w:hAnsi="Times New Roman" w:cs="Times New Roman"/>
          <w:sz w:val="24"/>
          <w:szCs w:val="24"/>
          <w:lang w:val="sq-AL"/>
        </w:rPr>
        <w:t>40</w:t>
      </w:r>
      <w:r w:rsidR="00291F01">
        <w:rPr>
          <w:rFonts w:ascii="Times New Roman" w:hAnsi="Times New Roman" w:cs="Times New Roman"/>
          <w:sz w:val="24"/>
          <w:szCs w:val="24"/>
          <w:lang w:val="sq-AL"/>
        </w:rPr>
        <w:t xml:space="preserve"> alin. (4)-(9) din H.G. nr. 395/2016 </w:t>
      </w:r>
      <w:r w:rsidRPr="00641CCF">
        <w:rPr>
          <w:rFonts w:ascii="Times New Roman" w:hAnsi="Times New Roman" w:cs="Times New Roman"/>
          <w:sz w:val="24"/>
          <w:szCs w:val="24"/>
          <w:lang w:val="sq-AL"/>
        </w:rPr>
        <w:t>prin:</w:t>
      </w:r>
    </w:p>
    <w:p w14:paraId="025EB1C3" w14:textId="77777777" w:rsidR="00BA1060" w:rsidRPr="00BA1060" w:rsidRDefault="00BA1060" w:rsidP="00BA1060">
      <w:pPr>
        <w:spacing w:after="0" w:line="240" w:lineRule="auto"/>
        <w:jc w:val="both"/>
        <w:rPr>
          <w:rFonts w:ascii="Times New Roman" w:hAnsi="Times New Roman" w:cs="Times New Roman"/>
          <w:sz w:val="24"/>
          <w:szCs w:val="24"/>
          <w:lang w:val="sq-AL"/>
        </w:rPr>
      </w:pPr>
      <w:r w:rsidRPr="00BA1060">
        <w:rPr>
          <w:rFonts w:ascii="Times New Roman" w:hAnsi="Times New Roman" w:cs="Times New Roman"/>
          <w:sz w:val="24"/>
          <w:szCs w:val="24"/>
          <w:lang w:val="sq-AL"/>
        </w:rPr>
        <w:t xml:space="preserve">a) virament bancar în contul RO26TREZ2715006XXX000248, deschis la Trezoreria Targoviste, beneficiar Mun Tgv, CIF4279944; </w:t>
      </w:r>
    </w:p>
    <w:p w14:paraId="05D64A67" w14:textId="77777777" w:rsidR="00BA1060" w:rsidRPr="00BA1060" w:rsidRDefault="00BA1060" w:rsidP="00BA1060">
      <w:pPr>
        <w:spacing w:after="0" w:line="240" w:lineRule="auto"/>
        <w:jc w:val="both"/>
        <w:rPr>
          <w:rFonts w:ascii="Times New Roman" w:hAnsi="Times New Roman" w:cs="Times New Roman"/>
          <w:sz w:val="24"/>
          <w:szCs w:val="24"/>
          <w:lang w:val="sq-AL"/>
        </w:rPr>
      </w:pPr>
      <w:r w:rsidRPr="00BA1060">
        <w:rPr>
          <w:rFonts w:ascii="Times New Roman" w:hAnsi="Times New Roman" w:cs="Times New Roman"/>
          <w:sz w:val="24"/>
          <w:szCs w:val="24"/>
          <w:lang w:val="sq-AL"/>
        </w:rPr>
        <w:t xml:space="preserve">b) instrumente de garantare Form.nr.1 sau un alt model,  emise în condiţiile legii astfel:  </w:t>
      </w:r>
    </w:p>
    <w:p w14:paraId="08F10C9E" w14:textId="77777777" w:rsidR="00BA1060" w:rsidRPr="00BA1060" w:rsidRDefault="00BA1060" w:rsidP="00BA1060">
      <w:pPr>
        <w:spacing w:after="0" w:line="240" w:lineRule="auto"/>
        <w:jc w:val="both"/>
        <w:rPr>
          <w:rFonts w:ascii="Times New Roman" w:hAnsi="Times New Roman" w:cs="Times New Roman"/>
          <w:sz w:val="24"/>
          <w:szCs w:val="24"/>
          <w:lang w:val="sq-AL"/>
        </w:rPr>
      </w:pPr>
      <w:r w:rsidRPr="00BA1060">
        <w:rPr>
          <w:rFonts w:ascii="Times New Roman" w:hAnsi="Times New Roman" w:cs="Times New Roman"/>
          <w:sz w:val="24"/>
          <w:szCs w:val="24"/>
          <w:lang w:val="sq-AL"/>
        </w:rPr>
        <w:t xml:space="preserve">(i) scrisori de garanţie emise de instituţii de credit bancare din România sau din alt stat; </w:t>
      </w:r>
    </w:p>
    <w:p w14:paraId="227DC08A" w14:textId="77777777" w:rsidR="00BA1060" w:rsidRPr="00BA1060" w:rsidRDefault="00BA1060" w:rsidP="00BA1060">
      <w:pPr>
        <w:spacing w:after="0" w:line="240" w:lineRule="auto"/>
        <w:jc w:val="both"/>
        <w:rPr>
          <w:rFonts w:ascii="Times New Roman" w:hAnsi="Times New Roman" w:cs="Times New Roman"/>
          <w:sz w:val="24"/>
          <w:szCs w:val="24"/>
          <w:lang w:val="sq-AL"/>
        </w:rPr>
      </w:pPr>
      <w:r w:rsidRPr="00BA1060">
        <w:rPr>
          <w:rFonts w:ascii="Times New Roman" w:hAnsi="Times New Roman" w:cs="Times New Roman"/>
          <w:sz w:val="24"/>
          <w:szCs w:val="24"/>
          <w:lang w:val="sq-AL"/>
        </w:rPr>
        <w:t xml:space="preserve">(ii) scrisori de garanţie emise de instituţii financiare nebancare din România sau din alt stat pentru achiziţiile de lucrări a căror valoare estimată este mai mică sau egală cu 40.000.000 lei fără TVA şi respectiv pentru achiziţiile de produse sau servicii a căror valoare estimată este mai mică sau egală cu 7.000.000 lei fără TVA; </w:t>
      </w:r>
    </w:p>
    <w:p w14:paraId="4D502CBA" w14:textId="77777777" w:rsidR="00BA1060" w:rsidRPr="00BA1060" w:rsidRDefault="00BA1060" w:rsidP="00BA1060">
      <w:pPr>
        <w:spacing w:after="0" w:line="240" w:lineRule="auto"/>
        <w:jc w:val="both"/>
        <w:rPr>
          <w:rFonts w:ascii="Times New Roman" w:hAnsi="Times New Roman" w:cs="Times New Roman"/>
          <w:sz w:val="24"/>
          <w:szCs w:val="24"/>
          <w:lang w:val="sq-AL"/>
        </w:rPr>
      </w:pPr>
      <w:r w:rsidRPr="00BA1060">
        <w:rPr>
          <w:rFonts w:ascii="Times New Roman" w:hAnsi="Times New Roman" w:cs="Times New Roman"/>
          <w:sz w:val="24"/>
          <w:szCs w:val="24"/>
          <w:lang w:val="sq-AL"/>
        </w:rPr>
        <w:t xml:space="preserve">(iii) asigurări de garanţii emise: </w:t>
      </w:r>
    </w:p>
    <w:p w14:paraId="17D0B02B" w14:textId="77777777" w:rsidR="00BA1060" w:rsidRPr="00BA1060" w:rsidRDefault="00BA1060" w:rsidP="00BA1060">
      <w:pPr>
        <w:spacing w:after="0" w:line="240" w:lineRule="auto"/>
        <w:jc w:val="both"/>
        <w:rPr>
          <w:rFonts w:ascii="Times New Roman" w:hAnsi="Times New Roman" w:cs="Times New Roman"/>
          <w:sz w:val="24"/>
          <w:szCs w:val="24"/>
          <w:lang w:val="sq-AL"/>
        </w:rPr>
      </w:pPr>
      <w:r w:rsidRPr="00BA1060">
        <w:rPr>
          <w:rFonts w:ascii="Times New Roman" w:hAnsi="Times New Roman" w:cs="Times New Roman"/>
          <w:sz w:val="24"/>
          <w:szCs w:val="24"/>
          <w:lang w:val="sq-AL"/>
        </w:rPr>
        <w:t xml:space="preserve">- fie de societăţi de asigurare care deţin autorizaţii de funcţionare emise în România sau într-un alt stat membru al Uniunii Europene şi/sau care sunt înscrise în registrele publicate pe site-ul Autorităţii de Supraveghere Financiară, după caz; </w:t>
      </w:r>
    </w:p>
    <w:p w14:paraId="3C0317DF" w14:textId="77777777" w:rsidR="00BA1060" w:rsidRPr="00BA1060" w:rsidRDefault="00BA1060" w:rsidP="00BA1060">
      <w:pPr>
        <w:spacing w:after="0" w:line="240" w:lineRule="auto"/>
        <w:jc w:val="both"/>
        <w:rPr>
          <w:rFonts w:ascii="Times New Roman" w:hAnsi="Times New Roman" w:cs="Times New Roman"/>
          <w:sz w:val="24"/>
          <w:szCs w:val="24"/>
          <w:lang w:val="sq-AL"/>
        </w:rPr>
      </w:pPr>
      <w:r w:rsidRPr="00BA1060">
        <w:rPr>
          <w:rFonts w:ascii="Times New Roman" w:hAnsi="Times New Roman" w:cs="Times New Roman"/>
          <w:sz w:val="24"/>
          <w:szCs w:val="24"/>
          <w:lang w:val="sq-AL"/>
        </w:rPr>
        <w:t xml:space="preserve">- fie de societăţi de asigurare din state terţe prin sucursale autorizate în România de către Autoritatea de Supraveghere Financiară;  </w:t>
      </w:r>
    </w:p>
    <w:p w14:paraId="5DB78CF8" w14:textId="77777777" w:rsidR="00BA1060" w:rsidRPr="00BA1060" w:rsidRDefault="00BA1060" w:rsidP="00BA1060">
      <w:pPr>
        <w:spacing w:after="0" w:line="240" w:lineRule="auto"/>
        <w:jc w:val="both"/>
        <w:rPr>
          <w:rFonts w:ascii="Times New Roman" w:hAnsi="Times New Roman" w:cs="Times New Roman"/>
          <w:sz w:val="24"/>
          <w:szCs w:val="24"/>
          <w:lang w:val="sq-AL"/>
        </w:rPr>
      </w:pPr>
      <w:r w:rsidRPr="00BA1060">
        <w:rPr>
          <w:rFonts w:ascii="Times New Roman" w:hAnsi="Times New Roman" w:cs="Times New Roman"/>
          <w:sz w:val="24"/>
          <w:szCs w:val="24"/>
          <w:lang w:val="sq-AL"/>
        </w:rPr>
        <w:t xml:space="preserve">c) depunerea la casierie a unor sume în numerar dacă valoarea este mai mică de 5.000 lei;    </w:t>
      </w:r>
    </w:p>
    <w:p w14:paraId="65A7E075" w14:textId="77777777" w:rsidR="00BA1060" w:rsidRPr="00BA1060" w:rsidRDefault="00BA1060" w:rsidP="00BA1060">
      <w:pPr>
        <w:spacing w:after="0" w:line="240" w:lineRule="auto"/>
        <w:jc w:val="both"/>
        <w:rPr>
          <w:rFonts w:ascii="Times New Roman" w:hAnsi="Times New Roman" w:cs="Times New Roman"/>
          <w:sz w:val="24"/>
          <w:szCs w:val="24"/>
          <w:lang w:val="sq-AL"/>
        </w:rPr>
      </w:pPr>
      <w:r w:rsidRPr="00BA1060">
        <w:rPr>
          <w:rFonts w:ascii="Times New Roman" w:hAnsi="Times New Roman" w:cs="Times New Roman"/>
          <w:sz w:val="24"/>
          <w:szCs w:val="24"/>
          <w:lang w:val="sq-AL"/>
        </w:rPr>
        <w:t>d) reţineri succesive din sumele datorate pentru facturi parţiale, în cazul garanţiei de bună execuţie;</w:t>
      </w:r>
    </w:p>
    <w:p w14:paraId="567A84B0" w14:textId="77777777" w:rsidR="00BA1060" w:rsidRDefault="00BA1060" w:rsidP="00BA1060">
      <w:pPr>
        <w:spacing w:after="0" w:line="240" w:lineRule="auto"/>
        <w:jc w:val="both"/>
        <w:rPr>
          <w:rFonts w:ascii="Times New Roman" w:hAnsi="Times New Roman" w:cs="Times New Roman"/>
          <w:sz w:val="24"/>
          <w:szCs w:val="24"/>
          <w:lang w:val="sq-AL"/>
        </w:rPr>
      </w:pPr>
      <w:r w:rsidRPr="00BA1060">
        <w:rPr>
          <w:rFonts w:ascii="Times New Roman" w:hAnsi="Times New Roman" w:cs="Times New Roman"/>
          <w:sz w:val="24"/>
          <w:szCs w:val="24"/>
          <w:lang w:val="sq-AL"/>
        </w:rPr>
        <w:t>e) combinarea a două sau mai multe dintre modalităţile de constituire prevăzute la lit. a)-c), în cazul garanţiei de bună execuţie.</w:t>
      </w:r>
    </w:p>
    <w:p w14:paraId="33E7623A" w14:textId="5934B7C2" w:rsidR="00C467FB" w:rsidRPr="00C467FB" w:rsidRDefault="00C467FB" w:rsidP="00BA1060">
      <w:pPr>
        <w:spacing w:after="0" w:line="240" w:lineRule="auto"/>
        <w:jc w:val="both"/>
        <w:rPr>
          <w:rFonts w:ascii="Times New Roman" w:hAnsi="Times New Roman" w:cs="Times New Roman"/>
          <w:i/>
          <w:iCs/>
          <w:sz w:val="24"/>
          <w:szCs w:val="24"/>
          <w:lang w:val="sq-AL"/>
        </w:rPr>
      </w:pPr>
      <w:r w:rsidRPr="009B2711">
        <w:rPr>
          <w:rFonts w:ascii="Times New Roman" w:hAnsi="Times New Roman" w:cs="Times New Roman"/>
          <w:i/>
          <w:iCs/>
          <w:sz w:val="24"/>
          <w:szCs w:val="24"/>
          <w:lang w:val="sq-AL"/>
        </w:rPr>
        <w:t>Nota : Acest articol va fi actualizat in functie de optiunea contractantului, capatand forma finala la completarea contractului.</w:t>
      </w:r>
    </w:p>
    <w:p w14:paraId="57E83E69" w14:textId="5F60DD01" w:rsidR="00641CCF" w:rsidRDefault="004D3CE5" w:rsidP="00BA1060">
      <w:pPr>
        <w:pStyle w:val="ListParagraph"/>
        <w:numPr>
          <w:ilvl w:val="1"/>
          <w:numId w:val="119"/>
        </w:numPr>
        <w:spacing w:after="0" w:line="240" w:lineRule="auto"/>
        <w:ind w:left="0" w:firstLine="0"/>
        <w:jc w:val="both"/>
        <w:rPr>
          <w:rFonts w:ascii="Times New Roman" w:hAnsi="Times New Roman" w:cs="Times New Roman"/>
          <w:sz w:val="24"/>
          <w:szCs w:val="24"/>
          <w:lang w:val="sq-AL"/>
        </w:rPr>
      </w:pPr>
      <w:r w:rsidRPr="00641CCF">
        <w:rPr>
          <w:rFonts w:ascii="Times New Roman" w:hAnsi="Times New Roman" w:cs="Times New Roman"/>
          <w:sz w:val="24"/>
          <w:szCs w:val="24"/>
          <w:lang w:val="sq-AL"/>
        </w:rPr>
        <w:t xml:space="preserve">Restituirea garanției de bună execuție se </w:t>
      </w:r>
      <w:r w:rsidR="00641CCF">
        <w:rPr>
          <w:rFonts w:ascii="Times New Roman" w:hAnsi="Times New Roman" w:cs="Times New Roman"/>
          <w:sz w:val="24"/>
          <w:szCs w:val="24"/>
          <w:lang w:val="sq-AL"/>
        </w:rPr>
        <w:t xml:space="preserve">face </w:t>
      </w:r>
      <w:r w:rsidR="00641CCF" w:rsidRPr="00641CCF">
        <w:rPr>
          <w:rFonts w:ascii="Times New Roman" w:hAnsi="Times New Roman" w:cs="Times New Roman"/>
          <w:sz w:val="24"/>
          <w:szCs w:val="24"/>
          <w:lang w:val="sq-AL"/>
        </w:rPr>
        <w:t>în cel mult 14 zile de la data întocmirii procesului-verbal de recepţie a produselor care fac obiectul contractului de achiziţie publică şi/sau de la plata facturii finale, dacă nu a ridicat până la acea dată pretenţii asupra ei</w:t>
      </w:r>
      <w:r w:rsidR="00641CCF">
        <w:rPr>
          <w:rFonts w:ascii="Times New Roman" w:hAnsi="Times New Roman" w:cs="Times New Roman"/>
          <w:sz w:val="24"/>
          <w:szCs w:val="24"/>
          <w:lang w:val="sq-AL"/>
        </w:rPr>
        <w:t xml:space="preserve">, </w:t>
      </w:r>
      <w:r w:rsidR="00641CCF" w:rsidRPr="00641CCF">
        <w:rPr>
          <w:rFonts w:ascii="Times New Roman" w:hAnsi="Times New Roman" w:cs="Times New Roman"/>
          <w:sz w:val="24"/>
          <w:szCs w:val="24"/>
          <w:lang w:val="sq-AL"/>
        </w:rPr>
        <w:t>în condițiile prevăzute la art. 154^2 alin. (1) din Legea 98/2016.</w:t>
      </w:r>
    </w:p>
    <w:p w14:paraId="49924C1D" w14:textId="08EEACD3" w:rsidR="009F17F8" w:rsidRPr="00641CCF" w:rsidRDefault="009F17F8" w:rsidP="00BA1060">
      <w:pPr>
        <w:pStyle w:val="ListParagraph"/>
        <w:numPr>
          <w:ilvl w:val="1"/>
          <w:numId w:val="119"/>
        </w:numPr>
        <w:spacing w:after="0" w:line="240" w:lineRule="auto"/>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Autoritatea contractanta are dreptul de a emite pretenii asupra </w:t>
      </w:r>
      <w:r w:rsidRPr="009F17F8">
        <w:rPr>
          <w:rFonts w:ascii="Times New Roman" w:hAnsi="Times New Roman" w:cs="Times New Roman"/>
          <w:sz w:val="24"/>
          <w:szCs w:val="24"/>
          <w:lang w:val="sq-AL"/>
        </w:rPr>
        <w:t>garanției de bună execuție</w:t>
      </w:r>
      <w:r w:rsidR="00320858" w:rsidRPr="00320858">
        <w:t xml:space="preserve"> </w:t>
      </w:r>
      <w:r w:rsidR="00320858" w:rsidRPr="00320858">
        <w:rPr>
          <w:rFonts w:ascii="Times New Roman" w:hAnsi="Times New Roman" w:cs="Times New Roman"/>
          <w:sz w:val="24"/>
          <w:szCs w:val="24"/>
          <w:lang w:val="sq-AL"/>
        </w:rPr>
        <w:t>în condițiile prevăzute la art. 41 din</w:t>
      </w:r>
      <w:r w:rsidR="00320858">
        <w:rPr>
          <w:rFonts w:ascii="Times New Roman" w:hAnsi="Times New Roman" w:cs="Times New Roman"/>
          <w:sz w:val="24"/>
          <w:szCs w:val="24"/>
          <w:lang w:val="sq-AL"/>
        </w:rPr>
        <w:t xml:space="preserve"> H.G. nr. 395/2016.</w:t>
      </w:r>
    </w:p>
    <w:p w14:paraId="3A0BDC6D" w14:textId="77777777" w:rsidR="00872619" w:rsidRDefault="00872619" w:rsidP="00BA1060">
      <w:pPr>
        <w:spacing w:after="0" w:line="240" w:lineRule="auto"/>
        <w:ind w:left="1"/>
        <w:jc w:val="both"/>
        <w:rPr>
          <w:rFonts w:ascii="Times New Roman" w:hAnsi="Times New Roman" w:cs="Times New Roman"/>
          <w:sz w:val="24"/>
          <w:szCs w:val="24"/>
          <w:lang w:val="sq-AL"/>
        </w:rPr>
      </w:pPr>
    </w:p>
    <w:p w14:paraId="156169D3" w14:textId="38CA5448"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Începere, Întârzieri, Sistare</w:t>
      </w:r>
    </w:p>
    <w:p w14:paraId="3081BC68" w14:textId="77777777" w:rsidR="00434CF8" w:rsidRPr="00AE4120" w:rsidRDefault="004D3CE5" w:rsidP="00BA1060">
      <w:pPr>
        <w:pStyle w:val="ListParagraph"/>
        <w:numPr>
          <w:ilvl w:val="0"/>
          <w:numId w:val="3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are obligația de a începe </w:t>
      </w:r>
      <w:r w:rsidR="00A704AA" w:rsidRPr="00AE4120">
        <w:rPr>
          <w:rFonts w:ascii="Times New Roman" w:hAnsi="Times New Roman" w:cs="Times New Roman"/>
          <w:sz w:val="24"/>
          <w:szCs w:val="24"/>
          <w:lang w:val="sq-AL"/>
        </w:rPr>
        <w:t xml:space="preserve">furnizarea </w:t>
      </w:r>
      <w:r w:rsidR="0088088A"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în conformitate cu prevederile art. 5.3 din prezentul contract.</w:t>
      </w:r>
    </w:p>
    <w:p w14:paraId="3486B203" w14:textId="7C25B373" w:rsidR="004D3CE5" w:rsidRPr="00AE4120" w:rsidRDefault="004D3CE5" w:rsidP="00BA1060">
      <w:pPr>
        <w:pStyle w:val="ListParagraph"/>
        <w:numPr>
          <w:ilvl w:val="0"/>
          <w:numId w:val="3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w:t>
      </w:r>
      <w:r w:rsidR="00434CF8" w:rsidRPr="00AE4120">
        <w:rPr>
          <w:rFonts w:ascii="Times New Roman" w:hAnsi="Times New Roman" w:cs="Times New Roman"/>
          <w:sz w:val="24"/>
          <w:szCs w:val="24"/>
          <w:lang w:val="sq-AL"/>
        </w:rPr>
        <w:t xml:space="preserve">n cazul în care </w:t>
      </w:r>
      <w:r w:rsidRPr="00AE4120">
        <w:rPr>
          <w:rFonts w:ascii="Times New Roman" w:hAnsi="Times New Roman" w:cs="Times New Roman"/>
          <w:sz w:val="24"/>
          <w:szCs w:val="24"/>
          <w:lang w:val="sq-AL"/>
        </w:rPr>
        <w:t xml:space="preserve">orice motive de întârziere, ce </w:t>
      </w:r>
      <w:r w:rsidR="00A0038B" w:rsidRPr="00AE4120">
        <w:rPr>
          <w:rFonts w:ascii="Times New Roman" w:hAnsi="Times New Roman" w:cs="Times New Roman"/>
          <w:sz w:val="24"/>
          <w:szCs w:val="24"/>
          <w:lang w:val="sq-AL"/>
        </w:rPr>
        <w:t>nu se datorează Contractantului</w:t>
      </w:r>
      <w:r w:rsidRPr="00AE4120">
        <w:rPr>
          <w:rFonts w:ascii="Times New Roman" w:hAnsi="Times New Roman" w:cs="Times New Roman"/>
          <w:sz w:val="24"/>
          <w:szCs w:val="24"/>
          <w:lang w:val="sq-AL"/>
        </w:rPr>
        <w:t>, sau</w:t>
      </w:r>
      <w:r w:rsidR="00434CF8"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 xml:space="preserve">alte circumstanțe neobișnuite susceptibile de a surveni, altfel decât prin încălcarea Contractului de către Contractant, îndreptățesc Contractantul de a solicita prelungirea perioadei de </w:t>
      </w:r>
      <w:r w:rsidR="00A704AA" w:rsidRPr="00AE4120">
        <w:rPr>
          <w:rFonts w:ascii="Times New Roman" w:hAnsi="Times New Roman" w:cs="Times New Roman"/>
          <w:sz w:val="24"/>
          <w:szCs w:val="24"/>
          <w:lang w:val="sq-AL"/>
        </w:rPr>
        <w:t>furnizare a Produselor</w:t>
      </w:r>
      <w:r w:rsidRPr="00AE4120">
        <w:rPr>
          <w:rFonts w:ascii="Times New Roman" w:hAnsi="Times New Roman" w:cs="Times New Roman"/>
          <w:sz w:val="24"/>
          <w:szCs w:val="24"/>
          <w:lang w:val="sq-AL"/>
        </w:rPr>
        <w:t>, atunci Părțile vor revizui, de comun acord, perioada de prestare și vor semna un act adițional.</w:t>
      </w:r>
    </w:p>
    <w:p w14:paraId="2E67E459" w14:textId="77777777" w:rsidR="004D3CE5" w:rsidRPr="00AE4120" w:rsidRDefault="004D3CE5" w:rsidP="00BA1060">
      <w:pPr>
        <w:spacing w:after="0" w:line="240" w:lineRule="auto"/>
        <w:ind w:left="1"/>
        <w:jc w:val="both"/>
        <w:rPr>
          <w:rFonts w:ascii="Times New Roman" w:hAnsi="Times New Roman" w:cs="Times New Roman"/>
          <w:sz w:val="24"/>
          <w:szCs w:val="24"/>
          <w:lang w:val="sq-AL"/>
        </w:rPr>
      </w:pPr>
    </w:p>
    <w:p w14:paraId="21368053" w14:textId="1C130AE4" w:rsidR="00697B9F" w:rsidRPr="00AE4120" w:rsidRDefault="00697B9F"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Derularea și monitorizarea contractului</w:t>
      </w:r>
    </w:p>
    <w:p w14:paraId="03D94E94" w14:textId="428A56A4" w:rsidR="00697B9F" w:rsidRPr="00AE4120" w:rsidRDefault="00697B9F" w:rsidP="00BA1060">
      <w:pPr>
        <w:pStyle w:val="ListParagraph"/>
        <w:numPr>
          <w:ilvl w:val="0"/>
          <w:numId w:val="10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Raportarea în cadrul Contractului de achiziție publică de Produse</w:t>
      </w:r>
    </w:p>
    <w:p w14:paraId="202DEF41" w14:textId="5A1B1516" w:rsidR="00A0038B" w:rsidRPr="00AE4120" w:rsidRDefault="00697B9F" w:rsidP="00BA1060">
      <w:pPr>
        <w:pStyle w:val="ListParagraph"/>
        <w:numPr>
          <w:ilvl w:val="0"/>
          <w:numId w:val="103"/>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va prezenta documentele și rapoartele conform celor specificate în Caietul de Sarcini și cu respectarea Graficului de furnizare acceptat de către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w:t>
      </w:r>
    </w:p>
    <w:p w14:paraId="62781DF2" w14:textId="77777777" w:rsidR="00A0038B" w:rsidRPr="00AE4120" w:rsidRDefault="00697B9F" w:rsidP="00BA1060">
      <w:pPr>
        <w:pStyle w:val="ListParagraph"/>
        <w:numPr>
          <w:ilvl w:val="0"/>
          <w:numId w:val="103"/>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are obligația să elaboreze, pe perioada de furnizare a Produselor, toate Rapoartele și documente solicitate conform prevederilor cuprinse în Caietul de Sarcini.</w:t>
      </w:r>
    </w:p>
    <w:p w14:paraId="39E1C64C" w14:textId="6C7C25A3" w:rsidR="00697B9F" w:rsidRPr="00AE4120" w:rsidRDefault="00697B9F" w:rsidP="00BA1060">
      <w:pPr>
        <w:pStyle w:val="ListParagraph"/>
        <w:numPr>
          <w:ilvl w:val="0"/>
          <w:numId w:val="103"/>
        </w:numPr>
        <w:tabs>
          <w:tab w:val="left" w:pos="810"/>
        </w:tabs>
        <w:spacing w:after="0" w:line="240" w:lineRule="auto"/>
        <w:ind w:left="720" w:hanging="357"/>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Aprobarea de către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a rapoartelor și documentelor realizate și furnizate de către Contractant, va fi </w:t>
      </w:r>
      <w:r w:rsidR="00981FC5" w:rsidRPr="00AE4120">
        <w:rPr>
          <w:rFonts w:ascii="Times New Roman" w:hAnsi="Times New Roman" w:cs="Times New Roman"/>
          <w:sz w:val="24"/>
          <w:szCs w:val="24"/>
          <w:lang w:val="sq-AL"/>
        </w:rPr>
        <w:t xml:space="preserve">făcută </w:t>
      </w:r>
      <w:r w:rsidRPr="00AE4120">
        <w:rPr>
          <w:rFonts w:ascii="Times New Roman" w:hAnsi="Times New Roman" w:cs="Times New Roman"/>
          <w:sz w:val="24"/>
          <w:szCs w:val="24"/>
          <w:lang w:val="sq-AL"/>
        </w:rPr>
        <w:t xml:space="preserve">astfel cum este stabilit în </w:t>
      </w:r>
      <w:r w:rsidR="00A0038B" w:rsidRPr="00AE4120">
        <w:rPr>
          <w:rFonts w:ascii="Times New Roman" w:hAnsi="Times New Roman" w:cs="Times New Roman"/>
          <w:sz w:val="24"/>
          <w:szCs w:val="24"/>
          <w:lang w:val="sq-AL"/>
        </w:rPr>
        <w:t>Caietul de Sarcini</w:t>
      </w:r>
      <w:r w:rsidRPr="00AE4120">
        <w:rPr>
          <w:rFonts w:ascii="Times New Roman" w:hAnsi="Times New Roman" w:cs="Times New Roman"/>
          <w:sz w:val="24"/>
          <w:szCs w:val="24"/>
          <w:lang w:val="sq-AL"/>
        </w:rPr>
        <w:t xml:space="preserve"> și va certifica faptul că acestea sunt conforme cu termenii Contractului.</w:t>
      </w:r>
    </w:p>
    <w:p w14:paraId="3CB957D3" w14:textId="77777777" w:rsidR="00A0038B" w:rsidRPr="00AE4120" w:rsidRDefault="00697B9F" w:rsidP="00BA1060">
      <w:pPr>
        <w:pStyle w:val="ListParagraph"/>
        <w:numPr>
          <w:ilvl w:val="0"/>
          <w:numId w:val="10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va întreprinde toate măsurile </w:t>
      </w:r>
      <w:r w:rsidR="00A0038B" w:rsidRPr="00AE4120">
        <w:rPr>
          <w:rFonts w:ascii="Times New Roman" w:hAnsi="Times New Roman" w:cs="Times New Roman"/>
          <w:sz w:val="24"/>
          <w:szCs w:val="24"/>
          <w:lang w:val="sq-AL"/>
        </w:rPr>
        <w:t>și</w:t>
      </w:r>
      <w:r w:rsidRPr="00AE4120">
        <w:rPr>
          <w:rFonts w:ascii="Times New Roman" w:hAnsi="Times New Roman" w:cs="Times New Roman"/>
          <w:sz w:val="24"/>
          <w:szCs w:val="24"/>
          <w:lang w:val="sq-AL"/>
        </w:rPr>
        <w:t xml:space="preserve"> acțiunile necesare sau corespunzătoare pentru realizarea cel puțin a performanțelor contractuale astfel cum sunt stabilite în </w:t>
      </w:r>
      <w:r w:rsidR="00A0038B" w:rsidRPr="00AE4120">
        <w:rPr>
          <w:rFonts w:ascii="Times New Roman" w:hAnsi="Times New Roman" w:cs="Times New Roman"/>
          <w:sz w:val="24"/>
          <w:szCs w:val="24"/>
          <w:lang w:val="sq-AL"/>
        </w:rPr>
        <w:t>Caietul de Sarcini</w:t>
      </w:r>
      <w:r w:rsidRPr="00AE4120">
        <w:rPr>
          <w:rFonts w:ascii="Times New Roman" w:hAnsi="Times New Roman" w:cs="Times New Roman"/>
          <w:sz w:val="24"/>
          <w:szCs w:val="24"/>
          <w:lang w:val="sq-AL"/>
        </w:rPr>
        <w:t>.</w:t>
      </w:r>
    </w:p>
    <w:p w14:paraId="3F02A5A7" w14:textId="6B5CAE75" w:rsidR="00697B9F" w:rsidRPr="00AE4120" w:rsidRDefault="00697B9F" w:rsidP="00BA1060">
      <w:pPr>
        <w:pStyle w:val="ListParagraph"/>
        <w:numPr>
          <w:ilvl w:val="0"/>
          <w:numId w:val="10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lastRenderedPageBreak/>
        <w:t>Prevederi contractuale privind monitorizarea performanțelor</w:t>
      </w:r>
    </w:p>
    <w:p w14:paraId="564DD08C" w14:textId="28866259" w:rsidR="00A0038B" w:rsidRPr="00AE4120" w:rsidRDefault="00697B9F" w:rsidP="00BA1060">
      <w:pPr>
        <w:pStyle w:val="ListParagraph"/>
        <w:numPr>
          <w:ilvl w:val="0"/>
          <w:numId w:val="104"/>
        </w:numPr>
        <w:spacing w:after="0" w:line="240" w:lineRule="auto"/>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Graficul de furnizare este analizat și revizuit în cadrul întâlnirilor de lucru stabilite cu scopul analizării stadiului activităților din Contract.</w:t>
      </w:r>
    </w:p>
    <w:p w14:paraId="60E948F7" w14:textId="77777777" w:rsidR="00A0038B" w:rsidRPr="00AE4120" w:rsidRDefault="00697B9F" w:rsidP="00BA1060">
      <w:pPr>
        <w:pStyle w:val="ListParagraph"/>
        <w:numPr>
          <w:ilvl w:val="0"/>
          <w:numId w:val="104"/>
        </w:numPr>
        <w:spacing w:after="0" w:line="240" w:lineRule="auto"/>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Condițiile în care se realizează ședințele de monitorizare sunt cele descrise în Caietul de Sarcini.</w:t>
      </w:r>
    </w:p>
    <w:p w14:paraId="2CA8BF48" w14:textId="71BCCD55" w:rsidR="00E32AD5" w:rsidRPr="00AE4120" w:rsidRDefault="00211DEB" w:rsidP="00BA1060">
      <w:pPr>
        <w:pStyle w:val="ListParagraph"/>
        <w:numPr>
          <w:ilvl w:val="0"/>
          <w:numId w:val="104"/>
        </w:numPr>
        <w:spacing w:after="0" w:line="240" w:lineRule="auto"/>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 </w:t>
      </w:r>
      <w:r w:rsidR="00697B9F" w:rsidRPr="00AE4120">
        <w:rPr>
          <w:rFonts w:ascii="Times New Roman" w:hAnsi="Times New Roman" w:cs="Times New Roman"/>
          <w:sz w:val="24"/>
          <w:szCs w:val="24"/>
          <w:lang w:val="sq-AL"/>
        </w:rPr>
        <w:t xml:space="preserve">Pentru prima întâlnire de monitorizare a progresului se utilizează versiunea Graficului de furnizare stabilită în </w:t>
      </w:r>
      <w:r w:rsidR="00A0038B" w:rsidRPr="00AE4120">
        <w:rPr>
          <w:rFonts w:ascii="Times New Roman" w:hAnsi="Times New Roman" w:cs="Times New Roman"/>
          <w:sz w:val="24"/>
          <w:szCs w:val="24"/>
          <w:lang w:val="sq-AL"/>
        </w:rPr>
        <w:t>Caietul de Sarcini</w:t>
      </w:r>
      <w:r w:rsidR="00697B9F" w:rsidRPr="00AE4120">
        <w:rPr>
          <w:rFonts w:ascii="Times New Roman" w:hAnsi="Times New Roman" w:cs="Times New Roman"/>
          <w:sz w:val="24"/>
          <w:szCs w:val="24"/>
          <w:lang w:val="sq-AL"/>
        </w:rPr>
        <w:t>.</w:t>
      </w:r>
    </w:p>
    <w:p w14:paraId="79231348" w14:textId="6575BEC2" w:rsidR="00E32AD5" w:rsidRPr="00AE4120" w:rsidRDefault="00211DEB" w:rsidP="00BA1060">
      <w:pPr>
        <w:pStyle w:val="ListParagraph"/>
        <w:numPr>
          <w:ilvl w:val="0"/>
          <w:numId w:val="104"/>
        </w:numPr>
        <w:spacing w:after="0" w:line="240" w:lineRule="auto"/>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 </w:t>
      </w:r>
      <w:r w:rsidR="00697B9F" w:rsidRPr="00AE4120">
        <w:rPr>
          <w:rFonts w:ascii="Times New Roman" w:hAnsi="Times New Roman" w:cs="Times New Roman"/>
          <w:sz w:val="24"/>
          <w:szCs w:val="24"/>
          <w:lang w:val="sq-AL"/>
        </w:rPr>
        <w:t xml:space="preserve">Pentru fiecare întâlnire de monitorizare a progresului în cadrul Contractului și de analiză a Graficului de furnizare, Contractantul prezintă </w:t>
      </w:r>
      <w:r w:rsidR="00E505D2" w:rsidRPr="00AE4120">
        <w:rPr>
          <w:rFonts w:ascii="Times New Roman" w:hAnsi="Times New Roman" w:cs="Times New Roman"/>
          <w:sz w:val="24"/>
          <w:szCs w:val="24"/>
          <w:lang w:val="sq-AL"/>
        </w:rPr>
        <w:t>Autorității contractante</w:t>
      </w:r>
      <w:r w:rsidR="00697B9F" w:rsidRPr="00AE4120">
        <w:rPr>
          <w:rFonts w:ascii="Times New Roman" w:hAnsi="Times New Roman" w:cs="Times New Roman"/>
          <w:sz w:val="24"/>
          <w:szCs w:val="24"/>
          <w:lang w:val="sq-AL"/>
        </w:rPr>
        <w:t xml:space="preserve"> informațiile solicitate</w:t>
      </w:r>
      <w:r w:rsidR="00E32AD5" w:rsidRPr="00AE4120">
        <w:rPr>
          <w:rFonts w:ascii="Times New Roman" w:hAnsi="Times New Roman" w:cs="Times New Roman"/>
          <w:sz w:val="24"/>
          <w:szCs w:val="24"/>
          <w:lang w:val="sq-AL"/>
        </w:rPr>
        <w:t xml:space="preserve"> conform Caietului de Sarcini.</w:t>
      </w:r>
    </w:p>
    <w:p w14:paraId="32892A37" w14:textId="7124074B" w:rsidR="006623A5" w:rsidRPr="00AE4120" w:rsidRDefault="00697B9F" w:rsidP="00BA1060">
      <w:pPr>
        <w:pStyle w:val="ListParagraph"/>
        <w:numPr>
          <w:ilvl w:val="0"/>
          <w:numId w:val="104"/>
        </w:numPr>
        <w:spacing w:after="0" w:line="240" w:lineRule="auto"/>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Pentru analiza Graficului de furnizare de către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și emiterea acceptului sau a refuzului Graficului de furnizare, Contractantul include, în datele de intrare furnizate pentru fiecare întâlnire de analiză a stadiului realizării activităților din Contract, informații privind situația plăților către Subcontractanți</w:t>
      </w:r>
      <w:r w:rsidR="006623A5" w:rsidRPr="00AE4120">
        <w:rPr>
          <w:rFonts w:ascii="Times New Roman" w:hAnsi="Times New Roman" w:cs="Times New Roman"/>
          <w:sz w:val="24"/>
          <w:szCs w:val="24"/>
          <w:lang w:val="sq-AL"/>
        </w:rPr>
        <w:t>, dacă este cazul</w:t>
      </w:r>
      <w:r w:rsidRPr="00AE4120">
        <w:rPr>
          <w:rFonts w:ascii="Times New Roman" w:hAnsi="Times New Roman" w:cs="Times New Roman"/>
          <w:sz w:val="24"/>
          <w:szCs w:val="24"/>
          <w:lang w:val="sq-AL"/>
        </w:rPr>
        <w:t>.</w:t>
      </w:r>
    </w:p>
    <w:p w14:paraId="43550CA4" w14:textId="0E38BAE4" w:rsidR="006623A5" w:rsidRPr="00AE4120" w:rsidRDefault="00211DEB" w:rsidP="00BA1060">
      <w:pPr>
        <w:pStyle w:val="ListParagraph"/>
        <w:numPr>
          <w:ilvl w:val="0"/>
          <w:numId w:val="104"/>
        </w:numPr>
        <w:spacing w:after="0" w:line="240" w:lineRule="auto"/>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 </w:t>
      </w:r>
      <w:r w:rsidR="00697B9F" w:rsidRPr="00AE4120">
        <w:rPr>
          <w:rFonts w:ascii="Times New Roman" w:hAnsi="Times New Roman" w:cs="Times New Roman"/>
          <w:sz w:val="24"/>
          <w:szCs w:val="24"/>
          <w:lang w:val="sq-AL"/>
        </w:rPr>
        <w:t xml:space="preserve">Motivele pentru care </w:t>
      </w:r>
      <w:r w:rsidR="00E505D2" w:rsidRPr="00AE4120">
        <w:rPr>
          <w:rFonts w:ascii="Times New Roman" w:hAnsi="Times New Roman" w:cs="Times New Roman"/>
          <w:sz w:val="24"/>
          <w:szCs w:val="24"/>
          <w:lang w:val="sq-AL"/>
        </w:rPr>
        <w:t>Autoritatea/entitatea contractantă</w:t>
      </w:r>
      <w:r w:rsidR="00697B9F" w:rsidRPr="00AE4120">
        <w:rPr>
          <w:rFonts w:ascii="Times New Roman" w:hAnsi="Times New Roman" w:cs="Times New Roman"/>
          <w:sz w:val="24"/>
          <w:szCs w:val="24"/>
          <w:lang w:val="sq-AL"/>
        </w:rPr>
        <w:t xml:space="preserve"> va putea emite un refuz pentru Graficul de furnizare propus spre aprobare sunt cele specificate în </w:t>
      </w:r>
      <w:r w:rsidR="006623A5" w:rsidRPr="00AE4120">
        <w:rPr>
          <w:rFonts w:ascii="Times New Roman" w:hAnsi="Times New Roman" w:cs="Times New Roman"/>
          <w:sz w:val="24"/>
          <w:szCs w:val="24"/>
          <w:lang w:val="sq-AL"/>
        </w:rPr>
        <w:t>Caietul de Sarcini</w:t>
      </w:r>
      <w:r w:rsidR="00697B9F" w:rsidRPr="00AE4120">
        <w:rPr>
          <w:rFonts w:ascii="Times New Roman" w:hAnsi="Times New Roman" w:cs="Times New Roman"/>
          <w:sz w:val="24"/>
          <w:szCs w:val="24"/>
          <w:lang w:val="sq-AL"/>
        </w:rPr>
        <w:t>.</w:t>
      </w:r>
    </w:p>
    <w:p w14:paraId="6D3F5C64" w14:textId="721D4E5D" w:rsidR="00BF19E4" w:rsidRPr="00AE4120" w:rsidRDefault="00697B9F" w:rsidP="00BA1060">
      <w:pPr>
        <w:pStyle w:val="ListParagraph"/>
        <w:numPr>
          <w:ilvl w:val="0"/>
          <w:numId w:val="104"/>
        </w:numPr>
        <w:tabs>
          <w:tab w:val="left" w:pos="810"/>
        </w:tabs>
        <w:spacing w:after="0" w:line="240" w:lineRule="auto"/>
        <w:ind w:left="72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intervalul stabilit,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comunică Contractantului acceptul sau refuzul cu privire la Graficul de furnizare prezentat, împreună cu motivele care au stat la baza acceptului sau refuzului </w:t>
      </w:r>
      <w:r w:rsidR="00E505D2" w:rsidRPr="00AE4120">
        <w:rPr>
          <w:rFonts w:ascii="Times New Roman" w:hAnsi="Times New Roman" w:cs="Times New Roman"/>
          <w:sz w:val="24"/>
          <w:szCs w:val="24"/>
          <w:lang w:val="sq-AL"/>
        </w:rPr>
        <w:t>Autorității contractante</w:t>
      </w:r>
      <w:r w:rsidRPr="00AE4120">
        <w:rPr>
          <w:rFonts w:ascii="Times New Roman" w:hAnsi="Times New Roman" w:cs="Times New Roman"/>
          <w:sz w:val="24"/>
          <w:szCs w:val="24"/>
          <w:lang w:val="sq-AL"/>
        </w:rPr>
        <w:t>.</w:t>
      </w:r>
    </w:p>
    <w:p w14:paraId="695447A2" w14:textId="77777777" w:rsidR="00C457D7" w:rsidRPr="00AE4120" w:rsidRDefault="00C457D7" w:rsidP="00BA1060">
      <w:pPr>
        <w:pStyle w:val="ListParagraph"/>
        <w:tabs>
          <w:tab w:val="left" w:pos="810"/>
        </w:tabs>
        <w:spacing w:after="0" w:line="240" w:lineRule="auto"/>
        <w:contextualSpacing w:val="0"/>
        <w:jc w:val="both"/>
        <w:rPr>
          <w:rFonts w:ascii="Times New Roman" w:hAnsi="Times New Roman" w:cs="Times New Roman"/>
          <w:sz w:val="24"/>
          <w:szCs w:val="24"/>
          <w:lang w:val="sq-AL"/>
        </w:rPr>
      </w:pPr>
    </w:p>
    <w:p w14:paraId="23A72CAD" w14:textId="3DFEB8CE" w:rsidR="00634D1E" w:rsidRPr="00AE4120" w:rsidRDefault="00634D1E"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Graficul de livrare</w:t>
      </w:r>
    </w:p>
    <w:p w14:paraId="2A11AE26" w14:textId="77777777" w:rsidR="00BF3490" w:rsidRPr="00AE4120" w:rsidRDefault="00634D1E" w:rsidP="00BA1060">
      <w:pPr>
        <w:pStyle w:val="ListParagraph"/>
        <w:numPr>
          <w:ilvl w:val="0"/>
          <w:numId w:val="11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Părțile se asigură că, la momentul semnării Contractului, Graficul de livrare reprezintă </w:t>
      </w:r>
      <w:r w:rsidR="00515963" w:rsidRPr="00AE4120">
        <w:rPr>
          <w:rFonts w:ascii="Times New Roman" w:hAnsi="Times New Roman" w:cs="Times New Roman"/>
          <w:sz w:val="24"/>
          <w:szCs w:val="24"/>
          <w:lang w:val="sq-AL"/>
        </w:rPr>
        <w:t>eșalonarea</w:t>
      </w:r>
      <w:r w:rsidRPr="00AE4120">
        <w:rPr>
          <w:rFonts w:ascii="Times New Roman" w:hAnsi="Times New Roman" w:cs="Times New Roman"/>
          <w:sz w:val="24"/>
          <w:szCs w:val="24"/>
          <w:lang w:val="sq-AL"/>
        </w:rPr>
        <w:t xml:space="preserve">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14:paraId="13737A7E" w14:textId="211CCA23" w:rsidR="00BF3490" w:rsidRPr="00AE4120" w:rsidRDefault="00634D1E" w:rsidP="00BA1060">
      <w:pPr>
        <w:pStyle w:val="ListParagraph"/>
        <w:numPr>
          <w:ilvl w:val="0"/>
          <w:numId w:val="11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Livrarea Produselor se realizează în succesiunea și cu respectarea termenelor stabilite prin Graficul de livrare, alcătuit în ordinea tehnologică de execuție, astfel cum este acceptat de către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și cum este constituit ca parte integrantă din Contract.</w:t>
      </w:r>
    </w:p>
    <w:p w14:paraId="315129BF" w14:textId="77777777" w:rsidR="00BF3490" w:rsidRPr="00AE4120" w:rsidRDefault="00634D1E" w:rsidP="00BA1060">
      <w:pPr>
        <w:pStyle w:val="ListParagraph"/>
        <w:numPr>
          <w:ilvl w:val="0"/>
          <w:numId w:val="11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682FD0BF" w14:textId="12BD1C68" w:rsidR="00BF3490" w:rsidRPr="00AE4120" w:rsidRDefault="00634D1E" w:rsidP="00BA1060">
      <w:pPr>
        <w:pStyle w:val="ListParagraph"/>
        <w:numPr>
          <w:ilvl w:val="0"/>
          <w:numId w:val="11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cazul în care, pe parcursul duratei Contractului,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constată și consideră că livrarea Produselor nu respectă eșalonarea fizică a activităților, astfel cum este stabilită prin Graficul de livrare,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are obligația de a solicita Contractantului să prezinte graficul actualizat, iar Contractantul are obligația de a prezenta graficul revizuit, în vederea Finalizării Lucrărilor la data stabilită în Contract.</w:t>
      </w:r>
    </w:p>
    <w:p w14:paraId="6419AD13" w14:textId="5EB3A579" w:rsidR="00634D1E" w:rsidRDefault="00634D1E" w:rsidP="00BA1060">
      <w:pPr>
        <w:pStyle w:val="ListParagraph"/>
        <w:numPr>
          <w:ilvl w:val="0"/>
          <w:numId w:val="11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Orice versiune aprobată a Graficului de livrare înlocuiește versiunile anterioare.</w:t>
      </w:r>
    </w:p>
    <w:p w14:paraId="17E26B2E" w14:textId="77777777" w:rsidR="00E555D5" w:rsidRDefault="00E555D5" w:rsidP="00E555D5">
      <w:pPr>
        <w:pStyle w:val="ListParagraph"/>
        <w:spacing w:after="0" w:line="240" w:lineRule="auto"/>
        <w:ind w:left="0"/>
        <w:contextualSpacing w:val="0"/>
        <w:jc w:val="both"/>
        <w:rPr>
          <w:rFonts w:ascii="Times New Roman" w:hAnsi="Times New Roman" w:cs="Times New Roman"/>
          <w:sz w:val="24"/>
          <w:szCs w:val="24"/>
          <w:lang w:val="sq-AL"/>
        </w:rPr>
      </w:pPr>
    </w:p>
    <w:p w14:paraId="62AFFA34" w14:textId="5AEFC974"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Modificarea Contractului, Clauze de revizuire </w:t>
      </w:r>
    </w:p>
    <w:p w14:paraId="5C38B9F9" w14:textId="77777777" w:rsidR="00E628C3" w:rsidRPr="00AE4120" w:rsidRDefault="004D3CE5" w:rsidP="00BA1060">
      <w:pPr>
        <w:pStyle w:val="ListParagraph"/>
        <w:numPr>
          <w:ilvl w:val="0"/>
          <w:numId w:val="37"/>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w:t>
      </w:r>
      <w:r w:rsidR="00E628C3" w:rsidRPr="00AE4120">
        <w:rPr>
          <w:rFonts w:ascii="Times New Roman" w:hAnsi="Times New Roman" w:cs="Times New Roman"/>
          <w:sz w:val="24"/>
          <w:szCs w:val="24"/>
          <w:lang w:val="sq-AL"/>
        </w:rPr>
        <w:t>actele normative în vigoare</w:t>
      </w:r>
      <w:r w:rsidRPr="00AE4120">
        <w:rPr>
          <w:rFonts w:ascii="Times New Roman" w:hAnsi="Times New Roman" w:cs="Times New Roman"/>
          <w:sz w:val="24"/>
          <w:szCs w:val="24"/>
          <w:lang w:val="sq-AL"/>
        </w:rPr>
        <w:t>.</w:t>
      </w:r>
    </w:p>
    <w:p w14:paraId="5B11A8F2" w14:textId="70639D8B" w:rsidR="00E628C3" w:rsidRPr="00AE4120" w:rsidRDefault="004D3CE5" w:rsidP="00BA1060">
      <w:pPr>
        <w:pStyle w:val="ListParagraph"/>
        <w:numPr>
          <w:ilvl w:val="0"/>
          <w:numId w:val="37"/>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3466413F" w14:textId="77777777" w:rsidR="00E628C3" w:rsidRPr="00AE4120" w:rsidRDefault="004D3CE5" w:rsidP="00BA1060">
      <w:pPr>
        <w:pStyle w:val="ListParagraph"/>
        <w:numPr>
          <w:ilvl w:val="0"/>
          <w:numId w:val="37"/>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60B55974" w14:textId="66CCBBFF" w:rsidR="00E628C3" w:rsidRPr="00AE4120" w:rsidRDefault="004D3CE5" w:rsidP="00BA1060">
      <w:pPr>
        <w:pStyle w:val="ListParagraph"/>
        <w:numPr>
          <w:ilvl w:val="0"/>
          <w:numId w:val="37"/>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Modificarea va produce efecte doar dacă părțile au convenit asupra acestui aspect</w:t>
      </w:r>
      <w:r w:rsidR="00115589" w:rsidRPr="00AE4120">
        <w:rPr>
          <w:rFonts w:ascii="Times New Roman" w:hAnsi="Times New Roman" w:cs="Times New Roman"/>
          <w:sz w:val="24"/>
          <w:szCs w:val="24"/>
          <w:lang w:val="sq-AL"/>
        </w:rPr>
        <w:t xml:space="preserve"> prin semnarea unui act adițional</w:t>
      </w:r>
      <w:r w:rsidRPr="00AE4120">
        <w:rPr>
          <w:rFonts w:ascii="Times New Roman" w:hAnsi="Times New Roman" w:cs="Times New Roman"/>
          <w:sz w:val="24"/>
          <w:szCs w:val="24"/>
          <w:lang w:val="sq-AL"/>
        </w:rPr>
        <w:t>. Acceptarea modificării poate rezulta și din faptul executării acesteia de către ambele părți.</w:t>
      </w:r>
    </w:p>
    <w:p w14:paraId="131E8292" w14:textId="77777777" w:rsidR="00E628C3" w:rsidRPr="00AE4120" w:rsidRDefault="004D3CE5" w:rsidP="00BA1060">
      <w:pPr>
        <w:pStyle w:val="ListParagraph"/>
        <w:numPr>
          <w:ilvl w:val="0"/>
          <w:numId w:val="37"/>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lastRenderedPageBreak/>
        <w:t xml:space="preserve">Revizuirea prezentului Contract se realizează ca urmare a evaluării activităților, rezultatelor și performanțelor Contractantului în cadrul Contractului. Modificarea Contractului prin revizuire intervine cu scopul atingerii obiectului Contractului, care constă în </w:t>
      </w:r>
      <w:r w:rsidR="00E628C3" w:rsidRPr="00AE4120">
        <w:rPr>
          <w:rFonts w:ascii="Times New Roman" w:hAnsi="Times New Roman" w:cs="Times New Roman"/>
          <w:sz w:val="24"/>
          <w:szCs w:val="24"/>
          <w:lang w:val="sq-AL"/>
        </w:rPr>
        <w:t>Produsele</w:t>
      </w:r>
      <w:r w:rsidRPr="00AE4120">
        <w:rPr>
          <w:rFonts w:ascii="Times New Roman" w:hAnsi="Times New Roman" w:cs="Times New Roman"/>
          <w:sz w:val="24"/>
          <w:szCs w:val="24"/>
          <w:lang w:val="sq-AL"/>
        </w:rPr>
        <w:t xml:space="preserve"> pe care Contractantul se obligă să le presteze în conformitate cu prevederile din prezentul Contract, cu dispozițiilor legale și conform cerințelor din Caietul de Sarcini.</w:t>
      </w:r>
    </w:p>
    <w:p w14:paraId="09C1C5E5" w14:textId="57552550" w:rsidR="004D3CE5" w:rsidRPr="00AE4120" w:rsidRDefault="004D3CE5" w:rsidP="00BA1060">
      <w:pPr>
        <w:pStyle w:val="ListParagraph"/>
        <w:numPr>
          <w:ilvl w:val="0"/>
          <w:numId w:val="37"/>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Clauzele de modificare a contractului se pot referi, fără a se limita la:</w:t>
      </w:r>
    </w:p>
    <w:p w14:paraId="2CAE2413" w14:textId="77777777" w:rsidR="00E77F62" w:rsidRPr="00AE4120" w:rsidRDefault="00201353" w:rsidP="00BA1060">
      <w:pPr>
        <w:pStyle w:val="ListParagraph"/>
        <w:numPr>
          <w:ilvl w:val="0"/>
          <w:numId w:val="38"/>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V</w:t>
      </w:r>
      <w:r w:rsidR="004D3CE5" w:rsidRPr="00AE4120">
        <w:rPr>
          <w:rFonts w:ascii="Times New Roman" w:hAnsi="Times New Roman" w:cs="Times New Roman"/>
          <w:sz w:val="24"/>
          <w:szCs w:val="24"/>
          <w:lang w:val="sq-AL"/>
        </w:rPr>
        <w:t>ariații ale activităților din contract necesare în scopul îndeplinirii obiectului contractului (diferențele dintre cantitățile estimate inițial (în contract) si cele real prestate, fără modificarea caietului de sarcini);</w:t>
      </w:r>
    </w:p>
    <w:p w14:paraId="44530FB7" w14:textId="3CCD5FA3" w:rsidR="00E77F62" w:rsidRPr="00AE4120" w:rsidRDefault="00115589" w:rsidP="00BA1060">
      <w:pPr>
        <w:pStyle w:val="ListParagraph"/>
        <w:numPr>
          <w:ilvl w:val="0"/>
          <w:numId w:val="38"/>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N</w:t>
      </w:r>
      <w:r w:rsidR="004D3CE5" w:rsidRPr="00AE4120">
        <w:rPr>
          <w:rFonts w:ascii="Times New Roman" w:hAnsi="Times New Roman" w:cs="Times New Roman"/>
          <w:sz w:val="24"/>
          <w:szCs w:val="24"/>
          <w:lang w:val="sq-AL"/>
        </w:rPr>
        <w:t xml:space="preserve">ecesitatea extinderii duratei de </w:t>
      </w:r>
      <w:r w:rsidR="00E77F62" w:rsidRPr="00AE4120">
        <w:rPr>
          <w:rFonts w:ascii="Times New Roman" w:hAnsi="Times New Roman" w:cs="Times New Roman"/>
          <w:sz w:val="24"/>
          <w:szCs w:val="24"/>
          <w:lang w:val="sq-AL"/>
        </w:rPr>
        <w:t>furnizare a produselor</w:t>
      </w:r>
      <w:r w:rsidR="004D3CE5" w:rsidRPr="00AE4120">
        <w:rPr>
          <w:rFonts w:ascii="Times New Roman" w:hAnsi="Times New Roman" w:cs="Times New Roman"/>
          <w:sz w:val="24"/>
          <w:szCs w:val="24"/>
          <w:lang w:val="sq-AL"/>
        </w:rPr>
        <w:t>.</w:t>
      </w:r>
    </w:p>
    <w:p w14:paraId="53E436F1" w14:textId="77777777" w:rsidR="00A72B44" w:rsidRPr="00AE4120" w:rsidRDefault="00A72B44" w:rsidP="00BA1060">
      <w:pPr>
        <w:spacing w:after="0" w:line="240" w:lineRule="auto"/>
        <w:jc w:val="both"/>
        <w:rPr>
          <w:rFonts w:ascii="Times New Roman" w:hAnsi="Times New Roman" w:cs="Times New Roman"/>
          <w:sz w:val="24"/>
          <w:szCs w:val="24"/>
          <w:lang w:val="sq-AL"/>
        </w:rPr>
      </w:pPr>
    </w:p>
    <w:p w14:paraId="6162EB76" w14:textId="4D1BC393" w:rsidR="00A72B44" w:rsidRPr="00AE4120" w:rsidRDefault="00A72B44"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Evaluarea Modificărilor Contractului și a circumstanțelor acestora, dacă este cazul</w:t>
      </w:r>
    </w:p>
    <w:p w14:paraId="0D51EB1E" w14:textId="77777777" w:rsidR="00A72B44" w:rsidRPr="00AE4120" w:rsidRDefault="00A72B44" w:rsidP="00BA1060">
      <w:pPr>
        <w:pStyle w:val="ListParagraph"/>
        <w:numPr>
          <w:ilvl w:val="0"/>
          <w:numId w:val="10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Identificarea circumstanțelor care generează Modificarea Contractului este în sarcina ambelor Părți.</w:t>
      </w:r>
    </w:p>
    <w:p w14:paraId="4D7C7C2B" w14:textId="77777777" w:rsidR="00A72B44" w:rsidRPr="00AE4120" w:rsidRDefault="00A72B44" w:rsidP="00BA1060">
      <w:pPr>
        <w:pStyle w:val="ListParagraph"/>
        <w:numPr>
          <w:ilvl w:val="0"/>
          <w:numId w:val="10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Modificările Contractului se realizează de Părți, în cadrul Duratei de Execuție a Contractului și cu respectarea prevederilor stipulate la capitolul 8. – Comunicarea între Părți din prezentul Contract, ca urmare a:</w:t>
      </w:r>
    </w:p>
    <w:p w14:paraId="559B9C3F" w14:textId="3FB48840" w:rsidR="00A72B44" w:rsidRPr="00AE4120" w:rsidRDefault="00A72B44" w:rsidP="00BA1060">
      <w:pPr>
        <w:pStyle w:val="ListParagraph"/>
        <w:numPr>
          <w:ilvl w:val="0"/>
          <w:numId w:val="106"/>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identificării, determinării și documentării de soluții juste și necesare, raportat la circumstanțele care ar putea împiedica îndeplinirea obiectului Contractului și obiectivelor urmărite de </w:t>
      </w:r>
      <w:r w:rsidR="00E505D2" w:rsidRPr="00AE4120">
        <w:rPr>
          <w:rFonts w:ascii="Times New Roman" w:hAnsi="Times New Roman" w:cs="Times New Roman"/>
          <w:sz w:val="24"/>
          <w:szCs w:val="24"/>
          <w:lang w:val="sq-AL"/>
        </w:rPr>
        <w:t>Autoritatea/entitatea contractantă</w:t>
      </w:r>
      <w:r w:rsidRPr="00AE4120">
        <w:rPr>
          <w:rFonts w:ascii="Times New Roman" w:hAnsi="Times New Roman" w:cs="Times New Roman"/>
          <w:sz w:val="24"/>
          <w:szCs w:val="24"/>
          <w:lang w:val="sq-AL"/>
        </w:rPr>
        <w:t>, astfel cum sunt precizate aceste obiective în Caietul de Sarcini și/sau</w:t>
      </w:r>
    </w:p>
    <w:p w14:paraId="1D00CE4D" w14:textId="4CA2FC48" w:rsidR="009F657D" w:rsidRPr="00AE4120" w:rsidRDefault="00A72B44" w:rsidP="00BA1060">
      <w:pPr>
        <w:pStyle w:val="ListParagraph"/>
        <w:numPr>
          <w:ilvl w:val="0"/>
          <w:numId w:val="106"/>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concluziilor obținute ca urmare a evaluării activităților, rezultatelor și performanței Contractantului în cadrul Contractului.</w:t>
      </w:r>
      <w:r w:rsidR="000A4B63"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 xml:space="preserve">Părțile stabilesc, prin consultare, efectele soluțiilor asupra Termenului/Termenelor de livrare și/sau asupra prețului Contractului și/sau asupra Produselor, astfel cum fac acestea obiectul Contractului. Efectele soluțiilor, </w:t>
      </w:r>
      <w:r w:rsidR="009F657D" w:rsidRPr="00AE4120">
        <w:rPr>
          <w:rFonts w:ascii="Times New Roman" w:hAnsi="Times New Roman" w:cs="Times New Roman"/>
          <w:sz w:val="24"/>
          <w:szCs w:val="24"/>
          <w:lang w:val="sq-AL"/>
        </w:rPr>
        <w:t>cuantificate</w:t>
      </w:r>
      <w:r w:rsidRPr="00AE4120">
        <w:rPr>
          <w:rFonts w:ascii="Times New Roman" w:hAnsi="Times New Roman" w:cs="Times New Roman"/>
          <w:sz w:val="24"/>
          <w:szCs w:val="24"/>
          <w:lang w:val="sq-AL"/>
        </w:rPr>
        <w:t xml:space="preserve"> devin Modificări Contractuale, putând conta în:</w:t>
      </w:r>
    </w:p>
    <w:p w14:paraId="5131E3CC" w14:textId="77777777" w:rsidR="009F657D" w:rsidRPr="00AE4120" w:rsidRDefault="00A72B44" w:rsidP="00BA1060">
      <w:pPr>
        <w:pStyle w:val="ListParagraph"/>
        <w:numPr>
          <w:ilvl w:val="0"/>
          <w:numId w:val="107"/>
        </w:numPr>
        <w:spacing w:after="0" w:line="240" w:lineRule="auto"/>
        <w:ind w:left="1418"/>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prelungirea Termenului/Termenelor de livrare și/sau</w:t>
      </w:r>
    </w:p>
    <w:p w14:paraId="6D4BBD09" w14:textId="01FCE653" w:rsidR="00A72B44" w:rsidRPr="00AE4120" w:rsidRDefault="00A72B44" w:rsidP="00BA1060">
      <w:pPr>
        <w:pStyle w:val="ListParagraph"/>
        <w:numPr>
          <w:ilvl w:val="0"/>
          <w:numId w:val="107"/>
        </w:numPr>
        <w:spacing w:after="0" w:line="240" w:lineRule="auto"/>
        <w:ind w:left="1417" w:hanging="357"/>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suplimentarea prețului Contractului, ca urmare a cheltuielilor suplimentare realizate de Contractant și a profitului rezonabil stabilit de Părți ca necesar a fi  asociat cheltuielilor suplimentare.</w:t>
      </w:r>
    </w:p>
    <w:p w14:paraId="4D3A3255" w14:textId="77777777" w:rsidR="008F313E" w:rsidRPr="00AE4120" w:rsidRDefault="00A72B44" w:rsidP="00BA1060">
      <w:pPr>
        <w:pStyle w:val="ListParagraph"/>
        <w:numPr>
          <w:ilvl w:val="0"/>
          <w:numId w:val="10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6A5A63EB" w14:textId="5E408352" w:rsidR="001A044F" w:rsidRPr="00AE4120" w:rsidRDefault="00E505D2" w:rsidP="00BA1060">
      <w:pPr>
        <w:pStyle w:val="ListParagraph"/>
        <w:numPr>
          <w:ilvl w:val="0"/>
          <w:numId w:val="10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Autoritatea contractantă</w:t>
      </w:r>
      <w:r w:rsidR="00A72B44" w:rsidRPr="00AE4120">
        <w:rPr>
          <w:rFonts w:ascii="Times New Roman" w:hAnsi="Times New Roman" w:cs="Times New Roman"/>
          <w:sz w:val="24"/>
          <w:szCs w:val="24"/>
          <w:lang w:val="sq-AL"/>
        </w:rPr>
        <w:t xml:space="preserve"> poate emite Dispoziții privind Modificarea Contractului, cu respectarea clauzelor stipulate la </w:t>
      </w:r>
      <w:r w:rsidR="001A044F" w:rsidRPr="00AE4120">
        <w:rPr>
          <w:rFonts w:ascii="Times New Roman" w:hAnsi="Times New Roman" w:cs="Times New Roman"/>
          <w:sz w:val="24"/>
          <w:szCs w:val="24"/>
          <w:lang w:val="sq-AL"/>
        </w:rPr>
        <w:t>capitolul</w:t>
      </w:r>
      <w:r w:rsidR="00A72B44" w:rsidRPr="00AE4120">
        <w:rPr>
          <w:rFonts w:ascii="Times New Roman" w:hAnsi="Times New Roman" w:cs="Times New Roman"/>
          <w:sz w:val="24"/>
          <w:szCs w:val="24"/>
          <w:lang w:val="sq-AL"/>
        </w:rPr>
        <w:t xml:space="preserve"> </w:t>
      </w:r>
      <w:r w:rsidR="000A4B63" w:rsidRPr="00AE4120">
        <w:rPr>
          <w:rFonts w:ascii="Times New Roman" w:hAnsi="Times New Roman" w:cs="Times New Roman"/>
          <w:sz w:val="24"/>
          <w:szCs w:val="24"/>
          <w:lang w:val="sq-AL"/>
        </w:rPr>
        <w:t>18</w:t>
      </w:r>
      <w:r w:rsidR="004B0F33" w:rsidRPr="00AE4120">
        <w:rPr>
          <w:rFonts w:ascii="Times New Roman" w:hAnsi="Times New Roman" w:cs="Times New Roman"/>
          <w:sz w:val="24"/>
          <w:szCs w:val="24"/>
          <w:lang w:val="sq-AL"/>
        </w:rPr>
        <w:t xml:space="preserve"> - Obligații ale </w:t>
      </w:r>
      <w:r w:rsidRPr="00AE4120">
        <w:rPr>
          <w:rFonts w:ascii="Times New Roman" w:hAnsi="Times New Roman" w:cs="Times New Roman"/>
          <w:sz w:val="24"/>
          <w:szCs w:val="24"/>
          <w:lang w:val="sq-AL"/>
        </w:rPr>
        <w:t>Autorității contractante</w:t>
      </w:r>
      <w:r w:rsidR="00A72B44" w:rsidRPr="00AE4120">
        <w:rPr>
          <w:rFonts w:ascii="Times New Roman" w:hAnsi="Times New Roman" w:cs="Times New Roman"/>
          <w:sz w:val="24"/>
          <w:szCs w:val="24"/>
          <w:lang w:val="sq-AL"/>
        </w:rPr>
        <w:t>, cu respectarea prevederilor contr</w:t>
      </w:r>
      <w:r w:rsidR="001A044F" w:rsidRPr="00AE4120">
        <w:rPr>
          <w:rFonts w:ascii="Times New Roman" w:hAnsi="Times New Roman" w:cs="Times New Roman"/>
          <w:sz w:val="24"/>
          <w:szCs w:val="24"/>
          <w:lang w:val="sq-AL"/>
        </w:rPr>
        <w:t>actuale și cu respectarea Legii.</w:t>
      </w:r>
    </w:p>
    <w:p w14:paraId="76524738" w14:textId="0FCD6205" w:rsidR="004D3CE5" w:rsidRDefault="001A044F" w:rsidP="00BA1060">
      <w:pPr>
        <w:pStyle w:val="ListParagraph"/>
        <w:numPr>
          <w:ilvl w:val="0"/>
          <w:numId w:val="105"/>
        </w:numPr>
        <w:spacing w:after="0" w:line="240" w:lineRule="auto"/>
        <w:ind w:left="1"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cazul în care Contractantul înregistrează întârzieri și/sau se produc costuri suplimentare ca urmare a unei erori, omisiuni, viciu în cerințele </w:t>
      </w:r>
      <w:r w:rsidR="00E505D2" w:rsidRPr="00AE4120">
        <w:rPr>
          <w:rFonts w:ascii="Times New Roman" w:hAnsi="Times New Roman" w:cs="Times New Roman"/>
          <w:sz w:val="24"/>
          <w:szCs w:val="24"/>
          <w:lang w:val="sq-AL"/>
        </w:rPr>
        <w:t>Autorității contractante</w:t>
      </w:r>
      <w:r w:rsidRPr="00AE4120">
        <w:rPr>
          <w:rFonts w:ascii="Times New Roman" w:hAnsi="Times New Roman" w:cs="Times New Roman"/>
          <w:sz w:val="24"/>
          <w:szCs w:val="24"/>
          <w:lang w:val="sq-AL"/>
        </w:rPr>
        <w:t xml:space="preserve"> și Contractantul dovedește că a fost în imposibilitatea de a depista/sesiza o astfel de eroare/omisiune/viciu până la depunerea Ofertei, Contractantul notifică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având dreptul </w:t>
      </w:r>
      <w:r w:rsidR="000A4B63" w:rsidRPr="00AE4120">
        <w:rPr>
          <w:rFonts w:ascii="Times New Roman" w:hAnsi="Times New Roman" w:cs="Times New Roman"/>
          <w:sz w:val="24"/>
          <w:szCs w:val="24"/>
          <w:lang w:val="sq-AL"/>
        </w:rPr>
        <w:t xml:space="preserve">de a solicita </w:t>
      </w:r>
      <w:r w:rsidRPr="00AE4120">
        <w:rPr>
          <w:rFonts w:ascii="Times New Roman" w:hAnsi="Times New Roman" w:cs="Times New Roman"/>
          <w:sz w:val="24"/>
          <w:szCs w:val="24"/>
          <w:lang w:val="sq-AL"/>
        </w:rPr>
        <w:t>modificarea contractului.</w:t>
      </w:r>
    </w:p>
    <w:p w14:paraId="284741E9" w14:textId="77777777" w:rsidR="009F17F8" w:rsidRPr="00AE4120" w:rsidRDefault="009F17F8" w:rsidP="00BA1060">
      <w:pPr>
        <w:pStyle w:val="ListParagraph"/>
        <w:spacing w:after="0" w:line="240" w:lineRule="auto"/>
        <w:ind w:left="1"/>
        <w:contextualSpacing w:val="0"/>
        <w:jc w:val="both"/>
        <w:rPr>
          <w:rFonts w:ascii="Times New Roman" w:hAnsi="Times New Roman" w:cs="Times New Roman"/>
          <w:sz w:val="24"/>
          <w:szCs w:val="24"/>
          <w:lang w:val="sq-AL"/>
        </w:rPr>
      </w:pPr>
    </w:p>
    <w:p w14:paraId="311370CE" w14:textId="1C1FEA42" w:rsidR="0070355F" w:rsidRPr="00AE4120" w:rsidRDefault="0070355F"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Subcontractarea</w:t>
      </w:r>
      <w:r w:rsidR="00527CAA">
        <w:rPr>
          <w:rFonts w:ascii="Times New Roman" w:hAnsi="Times New Roman" w:cs="Times New Roman"/>
          <w:sz w:val="24"/>
          <w:szCs w:val="24"/>
          <w:lang w:val="sq-AL"/>
        </w:rPr>
        <w:t xml:space="preserve"> - </w:t>
      </w:r>
      <w:r w:rsidR="0069694B">
        <w:rPr>
          <w:rFonts w:ascii="Times New Roman" w:hAnsi="Times New Roman" w:cs="Times New Roman"/>
          <w:sz w:val="24"/>
          <w:szCs w:val="24"/>
          <w:lang w:val="sq-AL"/>
        </w:rPr>
        <w:t>NU</w:t>
      </w:r>
      <w:r w:rsidR="001A044F" w:rsidRPr="00AE4120">
        <w:rPr>
          <w:rFonts w:ascii="Times New Roman" w:hAnsi="Times New Roman" w:cs="Times New Roman"/>
          <w:sz w:val="24"/>
          <w:szCs w:val="24"/>
          <w:lang w:val="sq-AL"/>
        </w:rPr>
        <w:t xml:space="preserve"> este cazul</w:t>
      </w:r>
    </w:p>
    <w:p w14:paraId="7A90BCFC" w14:textId="3EC546A4" w:rsidR="00412CBB" w:rsidRPr="00AE4120" w:rsidRDefault="0070355F" w:rsidP="00BA1060">
      <w:pPr>
        <w:pStyle w:val="ListParagraph"/>
        <w:numPr>
          <w:ilvl w:val="0"/>
          <w:numId w:val="10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are dreptul de a subcontracta orice parte a prezentului Contract </w:t>
      </w:r>
      <w:r w:rsidR="00412CBB" w:rsidRPr="00AE4120">
        <w:rPr>
          <w:rFonts w:ascii="Times New Roman" w:hAnsi="Times New Roman" w:cs="Times New Roman"/>
          <w:sz w:val="24"/>
          <w:szCs w:val="24"/>
          <w:lang w:val="sq-AL"/>
        </w:rPr>
        <w:t>și</w:t>
      </w:r>
      <w:r w:rsidRPr="00AE4120">
        <w:rPr>
          <w:rFonts w:ascii="Times New Roman" w:hAnsi="Times New Roman" w:cs="Times New Roman"/>
          <w:sz w:val="24"/>
          <w:szCs w:val="24"/>
          <w:lang w:val="sq-AL"/>
        </w:rPr>
        <w:t xml:space="preserve">/sau poate schimba Subcontractantul/Subcontractanții </w:t>
      </w:r>
      <w:r w:rsidR="00FB6881" w:rsidRPr="00AE4120">
        <w:rPr>
          <w:rFonts w:ascii="Times New Roman" w:hAnsi="Times New Roman" w:cs="Times New Roman"/>
          <w:sz w:val="24"/>
          <w:szCs w:val="24"/>
          <w:lang w:val="sq-AL"/>
        </w:rPr>
        <w:t>specificat/</w:t>
      </w:r>
      <w:r w:rsidRPr="00AE4120">
        <w:rPr>
          <w:rFonts w:ascii="Times New Roman" w:hAnsi="Times New Roman" w:cs="Times New Roman"/>
          <w:sz w:val="24"/>
          <w:szCs w:val="24"/>
          <w:lang w:val="sq-AL"/>
        </w:rPr>
        <w:t>specificați în Propunerea Tehnică numai cu acordul pre</w:t>
      </w:r>
      <w:r w:rsidR="00412CBB" w:rsidRPr="00AE4120">
        <w:rPr>
          <w:rFonts w:ascii="Times New Roman" w:hAnsi="Times New Roman" w:cs="Times New Roman"/>
          <w:sz w:val="24"/>
          <w:szCs w:val="24"/>
          <w:lang w:val="sq-AL"/>
        </w:rPr>
        <w:t xml:space="preserve">alabil, scris, al </w:t>
      </w:r>
      <w:r w:rsidR="00E505D2" w:rsidRPr="00AE4120">
        <w:rPr>
          <w:rFonts w:ascii="Times New Roman" w:hAnsi="Times New Roman" w:cs="Times New Roman"/>
          <w:sz w:val="24"/>
          <w:szCs w:val="24"/>
          <w:lang w:val="sq-AL"/>
        </w:rPr>
        <w:t>Autorității/entității contractante</w:t>
      </w:r>
      <w:r w:rsidR="00412CBB" w:rsidRPr="00AE4120">
        <w:rPr>
          <w:rFonts w:ascii="Times New Roman" w:hAnsi="Times New Roman" w:cs="Times New Roman"/>
          <w:sz w:val="24"/>
          <w:szCs w:val="24"/>
          <w:lang w:val="sq-AL"/>
        </w:rPr>
        <w:t>.</w:t>
      </w:r>
    </w:p>
    <w:p w14:paraId="1228ADA5" w14:textId="353189BE" w:rsidR="00412CBB" w:rsidRPr="00AE4120" w:rsidRDefault="0070355F" w:rsidP="00BA1060">
      <w:pPr>
        <w:pStyle w:val="ListParagraph"/>
        <w:numPr>
          <w:ilvl w:val="0"/>
          <w:numId w:val="10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are obligația de a prezenta la încheierea Contractului contractele încheiate cu Subcontractanții desemnați în cadrul Ofertei </w:t>
      </w:r>
      <w:r w:rsidR="00FB6881" w:rsidRPr="00AE4120">
        <w:rPr>
          <w:rFonts w:ascii="Times New Roman" w:hAnsi="Times New Roman" w:cs="Times New Roman"/>
          <w:sz w:val="24"/>
          <w:szCs w:val="24"/>
          <w:lang w:val="sq-AL"/>
        </w:rPr>
        <w:t xml:space="preserve">depuse </w:t>
      </w:r>
      <w:r w:rsidRPr="00AE4120">
        <w:rPr>
          <w:rFonts w:ascii="Times New Roman" w:hAnsi="Times New Roman" w:cs="Times New Roman"/>
          <w:sz w:val="24"/>
          <w:szCs w:val="24"/>
          <w:lang w:val="sq-AL"/>
        </w:rPr>
        <w:t>pentru atribuirea acestui Contract. Contractul/Contractele de Subcontractare se constituie anexă la Contract, făcând parte integrantă din acesta.</w:t>
      </w:r>
    </w:p>
    <w:p w14:paraId="55C937CD" w14:textId="55362591" w:rsidR="00412CBB" w:rsidRPr="00AE4120" w:rsidRDefault="0070355F" w:rsidP="00BA1060">
      <w:pPr>
        <w:pStyle w:val="ListParagraph"/>
        <w:numPr>
          <w:ilvl w:val="0"/>
          <w:numId w:val="10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are dreptul de a solicita </w:t>
      </w:r>
      <w:r w:rsidR="00E505D2" w:rsidRPr="00AE4120">
        <w:rPr>
          <w:rFonts w:ascii="Times New Roman" w:hAnsi="Times New Roman" w:cs="Times New Roman"/>
          <w:sz w:val="24"/>
          <w:szCs w:val="24"/>
          <w:lang w:val="sq-AL"/>
        </w:rPr>
        <w:t>Autorității contractante</w:t>
      </w:r>
      <w:r w:rsidRPr="00AE4120">
        <w:rPr>
          <w:rFonts w:ascii="Times New Roman" w:hAnsi="Times New Roman" w:cs="Times New Roman"/>
          <w:sz w:val="24"/>
          <w:szCs w:val="24"/>
          <w:lang w:val="sq-AL"/>
        </w:rPr>
        <w:t xml:space="preserve">, în orice moment pe perioada derulării Contractului, numai în baza unor motive justificate, fie înlocuirea/renunțarea la un Subcontractant, fie implicarea de noi Subcontractanți. Contractantul trebuie să solicite, în scris, aprobarea prealabilă a </w:t>
      </w:r>
      <w:r w:rsidR="00E505D2" w:rsidRPr="00AE4120">
        <w:rPr>
          <w:rFonts w:ascii="Times New Roman" w:hAnsi="Times New Roman" w:cs="Times New Roman"/>
          <w:sz w:val="24"/>
          <w:szCs w:val="24"/>
          <w:lang w:val="sq-AL"/>
        </w:rPr>
        <w:t>Autorității/entității contractante</w:t>
      </w:r>
      <w:r w:rsidRPr="00AE4120">
        <w:rPr>
          <w:rFonts w:ascii="Times New Roman" w:hAnsi="Times New Roman" w:cs="Times New Roman"/>
          <w:sz w:val="24"/>
          <w:szCs w:val="24"/>
          <w:lang w:val="sq-AL"/>
        </w:rPr>
        <w:t xml:space="preserve"> înainte de încheierea unui nou Contract de </w:t>
      </w:r>
      <w:r w:rsidRPr="00AE4120">
        <w:rPr>
          <w:rFonts w:ascii="Times New Roman" w:hAnsi="Times New Roman" w:cs="Times New Roman"/>
          <w:sz w:val="24"/>
          <w:szCs w:val="24"/>
          <w:lang w:val="sq-AL"/>
        </w:rPr>
        <w:lastRenderedPageBreak/>
        <w:t xml:space="preserve">Subcontractare. Solicitarea în scris în vederea obținerii aprobării </w:t>
      </w:r>
      <w:r w:rsidR="00E505D2" w:rsidRPr="00AE4120">
        <w:rPr>
          <w:rFonts w:ascii="Times New Roman" w:hAnsi="Times New Roman" w:cs="Times New Roman"/>
          <w:sz w:val="24"/>
          <w:szCs w:val="24"/>
          <w:lang w:val="sq-AL"/>
        </w:rPr>
        <w:t>Autorității/entității contractante</w:t>
      </w:r>
      <w:r w:rsidRPr="00AE4120">
        <w:rPr>
          <w:rFonts w:ascii="Times New Roman" w:hAnsi="Times New Roman" w:cs="Times New Roman"/>
          <w:sz w:val="24"/>
          <w:szCs w:val="24"/>
          <w:lang w:val="sq-AL"/>
        </w:rPr>
        <w:t xml:space="preserv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5B192DFC" w14:textId="194C1E05" w:rsidR="00412CBB" w:rsidRPr="00AE4120" w:rsidRDefault="00E505D2" w:rsidP="00BA1060">
      <w:pPr>
        <w:pStyle w:val="ListParagraph"/>
        <w:numPr>
          <w:ilvl w:val="0"/>
          <w:numId w:val="10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Autoritatea contractantă</w:t>
      </w:r>
      <w:r w:rsidR="0070355F" w:rsidRPr="00AE4120">
        <w:rPr>
          <w:rFonts w:ascii="Times New Roman" w:hAnsi="Times New Roman" w:cs="Times New Roman"/>
          <w:sz w:val="24"/>
          <w:szCs w:val="24"/>
          <w:lang w:val="sq-AL"/>
        </w:rPr>
        <w:t xml:space="preserve"> notifică Contractantului decizia sa cu privire la înlocuirea unui Subcontractant/implicarea unui nou Subcontractant, motivând decizia sa în cazul respingerii aprobării.</w:t>
      </w:r>
    </w:p>
    <w:p w14:paraId="2492F3AE" w14:textId="249D968B" w:rsidR="00412CBB" w:rsidRPr="00AE4120" w:rsidRDefault="0070355F" w:rsidP="00BA1060">
      <w:pPr>
        <w:pStyle w:val="ListParagraph"/>
        <w:numPr>
          <w:ilvl w:val="0"/>
          <w:numId w:val="10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se obligă să încheie Contracte de Subcontractare doar cu Subcontractanții care </w:t>
      </w:r>
      <w:r w:rsidR="00A65ED1" w:rsidRPr="00AE4120">
        <w:rPr>
          <w:rFonts w:ascii="Times New Roman" w:hAnsi="Times New Roman" w:cs="Times New Roman"/>
          <w:sz w:val="24"/>
          <w:szCs w:val="24"/>
          <w:lang w:val="sq-AL"/>
        </w:rPr>
        <w:t>își exprimă</w:t>
      </w:r>
      <w:r w:rsidRPr="00AE4120">
        <w:rPr>
          <w:rFonts w:ascii="Times New Roman" w:hAnsi="Times New Roman" w:cs="Times New Roman"/>
          <w:sz w:val="24"/>
          <w:szCs w:val="24"/>
          <w:lang w:val="sq-AL"/>
        </w:rPr>
        <w:t xml:space="preserve"> acord</w:t>
      </w:r>
      <w:r w:rsidR="00A65ED1" w:rsidRPr="00AE4120">
        <w:rPr>
          <w:rFonts w:ascii="Times New Roman" w:hAnsi="Times New Roman" w:cs="Times New Roman"/>
          <w:sz w:val="24"/>
          <w:szCs w:val="24"/>
          <w:lang w:val="sq-AL"/>
        </w:rPr>
        <w:t>ul cu privire la</w:t>
      </w:r>
      <w:r w:rsidRPr="00AE4120">
        <w:rPr>
          <w:rFonts w:ascii="Times New Roman" w:hAnsi="Times New Roman" w:cs="Times New Roman"/>
          <w:sz w:val="24"/>
          <w:szCs w:val="24"/>
          <w:lang w:val="sq-AL"/>
        </w:rPr>
        <w:t xml:space="preserve"> obligațiile contractuale asumate de către Contractant prin prezentul Contract.</w:t>
      </w:r>
    </w:p>
    <w:p w14:paraId="5A69CD87" w14:textId="2B3EE97C" w:rsidR="00412CBB" w:rsidRPr="00AE4120" w:rsidRDefault="0070355F" w:rsidP="00BA1060">
      <w:pPr>
        <w:pStyle w:val="ListParagraph"/>
        <w:numPr>
          <w:ilvl w:val="0"/>
          <w:numId w:val="10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Niciun Contract de Subcontractare nu creează raporturi contractuale între Subcontractant și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Contractantul este pe deplin răspunzător față de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pentru modul în care îndeplinește Contractul. Contractantul răspunde pentru actele și faptele Subcontractanților săi ca și cum ar fi actele sau faptele Contractantului. Aprobarea de către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a subcontractării oricărei părți a Contractului sau a angajării de către Contractant a unor Subcontractanți pentru anumite părți din Contract nu eliberează Contractantul de niciuna dintre obligațiile sale din Contract.</w:t>
      </w:r>
    </w:p>
    <w:p w14:paraId="31B3E066" w14:textId="5B21769D" w:rsidR="00412CBB" w:rsidRPr="00AE4120" w:rsidRDefault="0070355F" w:rsidP="00BA1060">
      <w:pPr>
        <w:pStyle w:val="ListParagraph"/>
        <w:numPr>
          <w:ilvl w:val="0"/>
          <w:numId w:val="10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cazul în care un Subcontractant nu reușește să își execute obligațiile contractuale,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poate solicita Contractantului fie să înlocuiască respectivul Subcontractant cu un alt Subcontractant, care să dețină calificările și experiența solicitate de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fie să preia el însuși partea din Contract care a fost subcontractată.</w:t>
      </w:r>
    </w:p>
    <w:p w14:paraId="6FE855F3" w14:textId="77777777" w:rsidR="00CF1770" w:rsidRPr="00AE4120" w:rsidRDefault="0070355F" w:rsidP="00BA1060">
      <w:pPr>
        <w:pStyle w:val="ListParagraph"/>
        <w:numPr>
          <w:ilvl w:val="0"/>
          <w:numId w:val="10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Partea/părțile din Contract încredințată/încredințate unui Subcontractant de Contractant nu poate/pot fi încredințate unor terțe părți de către Subcontractant.</w:t>
      </w:r>
    </w:p>
    <w:p w14:paraId="0B96DB86" w14:textId="29E63F17" w:rsidR="00A26812" w:rsidRPr="00AE4120" w:rsidRDefault="0070355F" w:rsidP="00BA1060">
      <w:pPr>
        <w:pStyle w:val="ListParagraph"/>
        <w:numPr>
          <w:ilvl w:val="0"/>
          <w:numId w:val="10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Orice schimbare a Subcontractantului fără aprobarea prealabilă în scris a </w:t>
      </w:r>
      <w:r w:rsidR="00E505D2" w:rsidRPr="00AE4120">
        <w:rPr>
          <w:rFonts w:ascii="Times New Roman" w:hAnsi="Times New Roman" w:cs="Times New Roman"/>
          <w:sz w:val="24"/>
          <w:szCs w:val="24"/>
          <w:lang w:val="sq-AL"/>
        </w:rPr>
        <w:t>Autorității contractante</w:t>
      </w:r>
      <w:r w:rsidRPr="00AE4120">
        <w:rPr>
          <w:rFonts w:ascii="Times New Roman" w:hAnsi="Times New Roman" w:cs="Times New Roman"/>
          <w:sz w:val="24"/>
          <w:szCs w:val="24"/>
          <w:lang w:val="sq-AL"/>
        </w:rPr>
        <w:t xml:space="preserve"> sau orice încredințare a unei părți din Contract, de Subcontractant către terțe părți este considerată o încălcare a Contractului, situație care îndreptățește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la </w:t>
      </w:r>
      <w:r w:rsidR="00A702F4" w:rsidRPr="00AE4120">
        <w:rPr>
          <w:rFonts w:ascii="Times New Roman" w:hAnsi="Times New Roman" w:cs="Times New Roman"/>
          <w:sz w:val="24"/>
          <w:szCs w:val="24"/>
          <w:lang w:val="sq-AL"/>
        </w:rPr>
        <w:t>rezoluțiune/</w:t>
      </w:r>
      <w:r w:rsidRPr="00AE4120">
        <w:rPr>
          <w:rFonts w:ascii="Times New Roman" w:hAnsi="Times New Roman" w:cs="Times New Roman"/>
          <w:sz w:val="24"/>
          <w:szCs w:val="24"/>
          <w:lang w:val="sq-AL"/>
        </w:rPr>
        <w:t>reziliere</w:t>
      </w:r>
      <w:r w:rsidR="00A702F4"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a Contractului și obținerea de despăgubiri din partea Contractantului.</w:t>
      </w:r>
    </w:p>
    <w:p w14:paraId="41DC4068" w14:textId="010F2456" w:rsidR="00891515" w:rsidRPr="00AE4120" w:rsidRDefault="0070355F" w:rsidP="00BA1060">
      <w:pPr>
        <w:pStyle w:val="ListParagraph"/>
        <w:numPr>
          <w:ilvl w:val="0"/>
          <w:numId w:val="10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orice moment, pe perioada derulării Contractului, Contractantul trebuie să se asigure că Subcontractantul/Subcontractanții nu afectează drepturile </w:t>
      </w:r>
      <w:r w:rsidR="00E505D2" w:rsidRPr="00AE4120">
        <w:rPr>
          <w:rFonts w:ascii="Times New Roman" w:hAnsi="Times New Roman" w:cs="Times New Roman"/>
          <w:sz w:val="24"/>
          <w:szCs w:val="24"/>
          <w:lang w:val="sq-AL"/>
        </w:rPr>
        <w:t>Autoritățiii contractante</w:t>
      </w:r>
      <w:r w:rsidRPr="00AE4120">
        <w:rPr>
          <w:rFonts w:ascii="Times New Roman" w:hAnsi="Times New Roman" w:cs="Times New Roman"/>
          <w:sz w:val="24"/>
          <w:szCs w:val="24"/>
          <w:lang w:val="sq-AL"/>
        </w:rPr>
        <w:t xml:space="preserve"> în temeiul prezentului Contract.</w:t>
      </w:r>
    </w:p>
    <w:p w14:paraId="2FFBA6EC" w14:textId="3CF19597" w:rsidR="00891515" w:rsidRPr="00AE4120" w:rsidRDefault="0070355F" w:rsidP="00BA1060">
      <w:pPr>
        <w:pStyle w:val="ListParagraph"/>
        <w:numPr>
          <w:ilvl w:val="0"/>
          <w:numId w:val="10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orice moment, pe perioada derulării Contractului, </w:t>
      </w:r>
      <w:r w:rsidR="00E505D2" w:rsidRPr="00AE4120">
        <w:rPr>
          <w:rFonts w:ascii="Times New Roman" w:hAnsi="Times New Roman" w:cs="Times New Roman"/>
          <w:sz w:val="24"/>
          <w:szCs w:val="24"/>
          <w:lang w:val="sq-AL"/>
        </w:rPr>
        <w:t>Autoritatea contractantă</w:t>
      </w:r>
      <w:r w:rsidRPr="00AE4120">
        <w:rPr>
          <w:rFonts w:ascii="Times New Roman" w:hAnsi="Times New Roman" w:cs="Times New Roman"/>
          <w:sz w:val="24"/>
          <w:szCs w:val="24"/>
          <w:lang w:val="sq-AL"/>
        </w:rPr>
        <w:t xml:space="preserve"> poate solicita Contractantului să înlocuiască un Subcontractant care se află în una dintre situațiile de excludere specificate în Lege.</w:t>
      </w:r>
    </w:p>
    <w:p w14:paraId="08AAF88E" w14:textId="1786AADE" w:rsidR="0070355F" w:rsidRPr="00AE4120" w:rsidRDefault="00891515" w:rsidP="00BA1060">
      <w:pPr>
        <w:pStyle w:val="ListParagraph"/>
        <w:numPr>
          <w:ilvl w:val="0"/>
          <w:numId w:val="108"/>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w:t>
      </w:r>
      <w:r w:rsidR="0070355F" w:rsidRPr="00AE4120">
        <w:rPr>
          <w:rFonts w:ascii="Times New Roman" w:hAnsi="Times New Roman" w:cs="Times New Roman"/>
          <w:sz w:val="24"/>
          <w:szCs w:val="24"/>
          <w:lang w:val="sq-AL"/>
        </w:rPr>
        <w:t>n cazul în care un Subcontractant și-a exprimat opțiunea de a fi plătit direct, atunci această opțiune este valabilă numai dacă sunt îndeplinite în mod cumulativ următoarele condiții:</w:t>
      </w:r>
    </w:p>
    <w:p w14:paraId="797265AE" w14:textId="77777777" w:rsidR="00891515" w:rsidRPr="00AE4120" w:rsidRDefault="0070355F" w:rsidP="00BA1060">
      <w:pPr>
        <w:pStyle w:val="ListParagraph"/>
        <w:numPr>
          <w:ilvl w:val="0"/>
          <w:numId w:val="109"/>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această opțiune este inclusă explicit în Contractul de Subcontractare constituit ca anexă la Contract și făcând parte integrantă din acesta;</w:t>
      </w:r>
    </w:p>
    <w:p w14:paraId="0E7FFB33" w14:textId="336FAA04" w:rsidR="0070355F" w:rsidRPr="00AE4120" w:rsidRDefault="0070355F" w:rsidP="00BA1060">
      <w:pPr>
        <w:pStyle w:val="ListParagraph"/>
        <w:numPr>
          <w:ilvl w:val="0"/>
          <w:numId w:val="109"/>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Contractul de Subcontractare include la rândul său o anexă explicită și specifică privind modalitatea în care se efectuează plata directă de către </w:t>
      </w:r>
      <w:r w:rsidR="00E505D2" w:rsidRPr="00AE4120">
        <w:rPr>
          <w:rFonts w:ascii="Times New Roman" w:hAnsi="Times New Roman" w:cs="Times New Roman"/>
          <w:sz w:val="24"/>
          <w:szCs w:val="24"/>
          <w:lang w:val="sq-AL"/>
        </w:rPr>
        <w:t>Autoritatea/entitatea contractantă</w:t>
      </w:r>
      <w:r w:rsidRPr="00AE4120">
        <w:rPr>
          <w:rFonts w:ascii="Times New Roman" w:hAnsi="Times New Roman" w:cs="Times New Roman"/>
          <w:sz w:val="24"/>
          <w:szCs w:val="24"/>
          <w:lang w:val="sq-AL"/>
        </w:rPr>
        <w:t xml:space="preserve"> către Subcontractant și care precizează toate și fiecare dintre elementele de mai jos:</w:t>
      </w:r>
    </w:p>
    <w:p w14:paraId="119CFEB2" w14:textId="6781CC81" w:rsidR="00891515" w:rsidRPr="00AE4120" w:rsidRDefault="0070355F" w:rsidP="00BA1060">
      <w:pPr>
        <w:pStyle w:val="ListParagraph"/>
        <w:numPr>
          <w:ilvl w:val="0"/>
          <w:numId w:val="110"/>
        </w:numPr>
        <w:spacing w:after="0" w:line="240" w:lineRule="auto"/>
        <w:ind w:left="1418"/>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partea din Contract/activitate realizată de Subcontractant astfel cum trebuie specificată în factura prezentată la plată,</w:t>
      </w:r>
    </w:p>
    <w:p w14:paraId="07C19EF4" w14:textId="6B116026" w:rsidR="00891515" w:rsidRPr="00AE4120" w:rsidRDefault="0070355F" w:rsidP="00BA1060">
      <w:pPr>
        <w:pStyle w:val="ListParagraph"/>
        <w:numPr>
          <w:ilvl w:val="0"/>
          <w:numId w:val="110"/>
        </w:numPr>
        <w:spacing w:after="0" w:line="240" w:lineRule="auto"/>
        <w:ind w:left="1418"/>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modalitatea concretă de certificare a părții din Contract/activitate de către Contractant pentru rezultatul obținut de Subcontractant/partea din Contract executată de Subcontractant înainte de prezentarea facturii de către Contractant </w:t>
      </w:r>
      <w:r w:rsidR="00E505D2" w:rsidRPr="00AE4120">
        <w:rPr>
          <w:rFonts w:ascii="Times New Roman" w:hAnsi="Times New Roman" w:cs="Times New Roman"/>
          <w:sz w:val="24"/>
          <w:szCs w:val="24"/>
          <w:lang w:val="sq-AL"/>
        </w:rPr>
        <w:t>Autorității/entității contractante</w:t>
      </w:r>
      <w:r w:rsidRPr="00AE4120">
        <w:rPr>
          <w:rFonts w:ascii="Times New Roman" w:hAnsi="Times New Roman" w:cs="Times New Roman"/>
          <w:sz w:val="24"/>
          <w:szCs w:val="24"/>
          <w:lang w:val="sq-AL"/>
        </w:rPr>
        <w:t>,</w:t>
      </w:r>
    </w:p>
    <w:p w14:paraId="355A42D5" w14:textId="14F0EA4E" w:rsidR="00891515" w:rsidRPr="00AE4120" w:rsidRDefault="0070355F" w:rsidP="00BA1060">
      <w:pPr>
        <w:pStyle w:val="ListParagraph"/>
        <w:numPr>
          <w:ilvl w:val="0"/>
          <w:numId w:val="110"/>
        </w:numPr>
        <w:spacing w:after="0" w:line="240" w:lineRule="auto"/>
        <w:ind w:left="1418"/>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partea/proporția din suma solicitată la plată corespunzătoare părții din Contract/activității care este în sarcina Subcontractantului, prin raportare la condițiile de acceptare la plată a facturilor emise de Contractant pentru </w:t>
      </w:r>
      <w:r w:rsidR="00E505D2" w:rsidRPr="00AE4120">
        <w:rPr>
          <w:rFonts w:ascii="Times New Roman" w:hAnsi="Times New Roman" w:cs="Times New Roman"/>
          <w:sz w:val="24"/>
          <w:szCs w:val="24"/>
          <w:lang w:val="sq-AL"/>
        </w:rPr>
        <w:t>Autoritatea/entitatea contractantă</w:t>
      </w:r>
      <w:r w:rsidRPr="00AE4120">
        <w:rPr>
          <w:rFonts w:ascii="Times New Roman" w:hAnsi="Times New Roman" w:cs="Times New Roman"/>
          <w:sz w:val="24"/>
          <w:szCs w:val="24"/>
          <w:lang w:val="sq-AL"/>
        </w:rPr>
        <w:t>, așa cum sunt acestea detaliate în Contract,</w:t>
      </w:r>
    </w:p>
    <w:p w14:paraId="1C0D612C" w14:textId="77777777" w:rsidR="00891515" w:rsidRPr="00AE4120" w:rsidRDefault="0070355F" w:rsidP="00BA1060">
      <w:pPr>
        <w:pStyle w:val="ListParagraph"/>
        <w:numPr>
          <w:ilvl w:val="0"/>
          <w:numId w:val="110"/>
        </w:numPr>
        <w:spacing w:after="0" w:line="240" w:lineRule="auto"/>
        <w:ind w:left="1418"/>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stabilește condițiile în care se materializează opțiunea de plată directă,</w:t>
      </w:r>
    </w:p>
    <w:p w14:paraId="5A014284" w14:textId="485596EC" w:rsidR="0070355F" w:rsidRPr="00AE4120" w:rsidRDefault="0070355F" w:rsidP="00BA1060">
      <w:pPr>
        <w:pStyle w:val="ListParagraph"/>
        <w:numPr>
          <w:ilvl w:val="0"/>
          <w:numId w:val="110"/>
        </w:numPr>
        <w:spacing w:after="0" w:line="240" w:lineRule="auto"/>
        <w:ind w:left="1418"/>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precizează contul bancar al Subcontractantului.</w:t>
      </w:r>
    </w:p>
    <w:p w14:paraId="6B7B469D" w14:textId="77777777" w:rsidR="0070355F" w:rsidRPr="00AE4120" w:rsidRDefault="0070355F" w:rsidP="00BA1060">
      <w:pPr>
        <w:spacing w:after="0" w:line="240" w:lineRule="auto"/>
        <w:ind w:left="1"/>
        <w:jc w:val="both"/>
        <w:rPr>
          <w:rFonts w:ascii="Times New Roman" w:hAnsi="Times New Roman" w:cs="Times New Roman"/>
          <w:sz w:val="24"/>
          <w:szCs w:val="24"/>
          <w:lang w:val="sq-AL"/>
        </w:rPr>
      </w:pPr>
    </w:p>
    <w:p w14:paraId="4D831F70" w14:textId="363F036D"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Cesiunea</w:t>
      </w:r>
    </w:p>
    <w:p w14:paraId="5CC382FE" w14:textId="4BB9DBEE" w:rsidR="00E7692A" w:rsidRPr="00AE4120" w:rsidRDefault="004D3CE5" w:rsidP="00BA1060">
      <w:pPr>
        <w:pStyle w:val="ListParagraph"/>
        <w:numPr>
          <w:ilvl w:val="0"/>
          <w:numId w:val="3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lastRenderedPageBreak/>
        <w:t>În prezentul Contract este permisă cesiunea drepturilor și obligațiilor născute din acest Contract, numai cu acordul prealabil scris al Autorității contractante și în condițiile Legii nr. 98/2016</w:t>
      </w:r>
      <w:r w:rsidR="00171624" w:rsidRPr="00AE4120">
        <w:rPr>
          <w:rFonts w:ascii="Times New Roman" w:hAnsi="Times New Roman" w:cs="Times New Roman"/>
          <w:sz w:val="24"/>
          <w:szCs w:val="24"/>
          <w:lang w:val="sq-AL"/>
        </w:rPr>
        <w:t>.</w:t>
      </w:r>
    </w:p>
    <w:p w14:paraId="700D6884" w14:textId="67AC11E0" w:rsidR="00E7692A" w:rsidRPr="00AE4120" w:rsidRDefault="004D3CE5" w:rsidP="00BA1060">
      <w:pPr>
        <w:pStyle w:val="ListParagraph"/>
        <w:numPr>
          <w:ilvl w:val="0"/>
          <w:numId w:val="3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are obligația de a nu transfera total sau parțial obligațiile sale asumate prin Contract, fără să obțină, în prealabil, acordul scris al Autorității contractante.</w:t>
      </w:r>
    </w:p>
    <w:p w14:paraId="1B5B82D8" w14:textId="798F6D64" w:rsidR="00E7692A" w:rsidRPr="00AE4120" w:rsidRDefault="004D3CE5" w:rsidP="00BA1060">
      <w:pPr>
        <w:pStyle w:val="ListParagraph"/>
        <w:numPr>
          <w:ilvl w:val="0"/>
          <w:numId w:val="3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Cesiunea nu va exonera Contractantul de nicio responsabilitate privind garanția sau orice alte obligații asumate prin Contract.</w:t>
      </w:r>
    </w:p>
    <w:p w14:paraId="278A34B1" w14:textId="4F36B643" w:rsidR="001A3B91" w:rsidRPr="00AE4120" w:rsidRDefault="004D3CE5" w:rsidP="00BA1060">
      <w:pPr>
        <w:pStyle w:val="ListParagraph"/>
        <w:numPr>
          <w:ilvl w:val="0"/>
          <w:numId w:val="3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este obligat să notifice Autoritatea contractantă, cu privire la intenția de a cesiona drepturile sau obligațiile născute din acest Contract. Cesiunea va produce efecte doar dacă toate părțile convin asupra acesteia.</w:t>
      </w:r>
    </w:p>
    <w:p w14:paraId="5AD68B3E" w14:textId="388F7062" w:rsidR="001A3B91" w:rsidRPr="00AE4120" w:rsidRDefault="004D3CE5" w:rsidP="00BA1060">
      <w:pPr>
        <w:pStyle w:val="ListParagraph"/>
        <w:numPr>
          <w:ilvl w:val="0"/>
          <w:numId w:val="3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cazul în care drepturile și obligațiile Contractantului stabilite prin acest Contract sunt preluate de către un alt operator economic, ca urmare a unei succesiuni universale sau cu titlu universal în cadrul unui proces de reorganizare, contractantul </w:t>
      </w:r>
      <w:r w:rsidR="00D035D5" w:rsidRPr="00AE4120">
        <w:rPr>
          <w:rFonts w:ascii="Times New Roman" w:hAnsi="Times New Roman" w:cs="Times New Roman"/>
          <w:sz w:val="24"/>
          <w:szCs w:val="24"/>
          <w:lang w:val="sq-AL"/>
        </w:rPr>
        <w:t>poate</w:t>
      </w:r>
      <w:r w:rsidRPr="00AE4120">
        <w:rPr>
          <w:rFonts w:ascii="Times New Roman" w:hAnsi="Times New Roman" w:cs="Times New Roman"/>
          <w:sz w:val="24"/>
          <w:szCs w:val="24"/>
          <w:lang w:val="sq-AL"/>
        </w:rPr>
        <w:t xml:space="preserve"> să cesioneze oricare dintre drepturile și obligațiile ce decurg din Contract, inclusiv drepturile la plată, </w:t>
      </w:r>
      <w:r w:rsidR="00D035D5" w:rsidRPr="00AE4120">
        <w:rPr>
          <w:rFonts w:ascii="Times New Roman" w:hAnsi="Times New Roman" w:cs="Times New Roman"/>
          <w:sz w:val="24"/>
          <w:szCs w:val="24"/>
          <w:lang w:val="sq-AL"/>
        </w:rPr>
        <w:t>doar cu</w:t>
      </w:r>
      <w:r w:rsidRPr="00AE4120">
        <w:rPr>
          <w:rFonts w:ascii="Times New Roman" w:hAnsi="Times New Roman" w:cs="Times New Roman"/>
          <w:sz w:val="24"/>
          <w:szCs w:val="24"/>
          <w:lang w:val="sq-AL"/>
        </w:rPr>
        <w:t xml:space="preserve"> acceptul prealabil scris din partea Autorității contractante. În astfel de cazuri, Contractantul trebuie să furnizeze Autorității contractante informații cu privire la identitatea entității căreia îi cesionează drepturile.</w:t>
      </w:r>
    </w:p>
    <w:p w14:paraId="773BEF6A" w14:textId="34372535" w:rsidR="001A3B91" w:rsidRPr="00AE4120" w:rsidRDefault="004D3CE5" w:rsidP="00BA1060">
      <w:pPr>
        <w:pStyle w:val="ListParagraph"/>
        <w:numPr>
          <w:ilvl w:val="0"/>
          <w:numId w:val="3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Orice drept sau obligație cesionat de către Contractant fără o autorizare prealabilă din partea Autorității</w:t>
      </w:r>
      <w:r w:rsidR="001A3B91" w:rsidRPr="00AE4120">
        <w:rPr>
          <w:rFonts w:ascii="Times New Roman" w:hAnsi="Times New Roman" w:cs="Times New Roman"/>
          <w:sz w:val="24"/>
          <w:szCs w:val="24"/>
          <w:lang w:val="sq-AL"/>
        </w:rPr>
        <w:t>/entității</w:t>
      </w:r>
      <w:r w:rsidRPr="00AE4120">
        <w:rPr>
          <w:rFonts w:ascii="Times New Roman" w:hAnsi="Times New Roman" w:cs="Times New Roman"/>
          <w:sz w:val="24"/>
          <w:szCs w:val="24"/>
          <w:lang w:val="sq-AL"/>
        </w:rPr>
        <w:t xml:space="preserve"> contractante nu este executoriu împotriva Autorității contractante.</w:t>
      </w:r>
    </w:p>
    <w:p w14:paraId="5937ED4B" w14:textId="71D738FD" w:rsidR="004D3CE5" w:rsidRPr="00AE4120" w:rsidRDefault="004D3CE5" w:rsidP="00BA1060">
      <w:pPr>
        <w:pStyle w:val="ListParagraph"/>
        <w:numPr>
          <w:ilvl w:val="0"/>
          <w:numId w:val="3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cazul transmiterii/preluării obligațiilor de către Contractant, Notificarea generează inițierea novației între cele două Părți, cu condiția respectării cer</w:t>
      </w:r>
      <w:r w:rsidR="001A3B91" w:rsidRPr="00AE4120">
        <w:rPr>
          <w:rFonts w:ascii="Times New Roman" w:hAnsi="Times New Roman" w:cs="Times New Roman"/>
          <w:sz w:val="24"/>
          <w:szCs w:val="24"/>
          <w:lang w:val="sq-AL"/>
        </w:rPr>
        <w:t>ințelor stabilite prin art. 221 alin. (1) lit. d)</w:t>
      </w:r>
      <w:r w:rsidRPr="00AE4120">
        <w:rPr>
          <w:rFonts w:ascii="Times New Roman" w:hAnsi="Times New Roman" w:cs="Times New Roman"/>
          <w:sz w:val="24"/>
          <w:szCs w:val="24"/>
          <w:lang w:val="sq-AL"/>
        </w:rPr>
        <w:t xml:space="preserve"> pct. (ii) din Legea nr. 98/2016</w:t>
      </w:r>
      <w:r w:rsidR="001A3B91"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pentru:</w:t>
      </w:r>
    </w:p>
    <w:p w14:paraId="2F4D02AF" w14:textId="77777777" w:rsidR="00F16EE3" w:rsidRPr="00AE4120" w:rsidRDefault="004D3CE5" w:rsidP="00BA1060">
      <w:pPr>
        <w:pStyle w:val="ListParagraph"/>
        <w:numPr>
          <w:ilvl w:val="0"/>
          <w:numId w:val="40"/>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Operatorul Economic ce preia drepturile și obligațiile Contractantului din acest Contract, care îndeplinește criteriile de calificare stabilite inițial, respectiv în cadrul procedurii din care a rezultat prezentul Contract,</w:t>
      </w:r>
    </w:p>
    <w:p w14:paraId="158306B6" w14:textId="77777777" w:rsidR="00F16EE3" w:rsidRPr="00AE4120" w:rsidRDefault="004D3CE5" w:rsidP="00BA1060">
      <w:pPr>
        <w:pStyle w:val="ListParagraph"/>
        <w:numPr>
          <w:ilvl w:val="0"/>
          <w:numId w:val="40"/>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prezentul Contract, cu condiția ca această modificare să nu presupună alte modificări substanțiale ale Contractului,</w:t>
      </w:r>
    </w:p>
    <w:p w14:paraId="1734C64F" w14:textId="555C177F" w:rsidR="004D3CE5" w:rsidRPr="00AE4120" w:rsidRDefault="004D3CE5" w:rsidP="00BA1060">
      <w:pPr>
        <w:pStyle w:val="ListParagraph"/>
        <w:numPr>
          <w:ilvl w:val="0"/>
          <w:numId w:val="40"/>
        </w:numPr>
        <w:spacing w:after="0" w:line="240" w:lineRule="auto"/>
        <w:ind w:left="630" w:hanging="357"/>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Autoritatea contractantă</w:t>
      </w:r>
      <w:r w:rsidR="00626E2C" w:rsidRPr="00AE4120">
        <w:rPr>
          <w:rFonts w:ascii="Times New Roman" w:hAnsi="Times New Roman" w:cs="Times New Roman"/>
          <w:sz w:val="24"/>
          <w:szCs w:val="24"/>
          <w:lang w:val="sq-AL"/>
        </w:rPr>
        <w:t>,</w:t>
      </w:r>
      <w:r w:rsidRPr="00AE4120">
        <w:rPr>
          <w:rFonts w:ascii="Times New Roman" w:hAnsi="Times New Roman" w:cs="Times New Roman"/>
          <w:sz w:val="24"/>
          <w:szCs w:val="24"/>
          <w:lang w:val="sq-AL"/>
        </w:rPr>
        <w:t xml:space="preserve"> dar să nu se realizeze cu scopul de a eluda aplicarea procedurilor de atribuire prevăzute de Legea nr. 98/2016.</w:t>
      </w:r>
    </w:p>
    <w:p w14:paraId="743F8D0D" w14:textId="77777777" w:rsidR="00D01EBE" w:rsidRPr="00AE4120" w:rsidRDefault="004D3CE5" w:rsidP="00BA1060">
      <w:pPr>
        <w:pStyle w:val="ListParagraph"/>
        <w:numPr>
          <w:ilvl w:val="0"/>
          <w:numId w:val="3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cazul încetării anticipate a Contractului, Contractantul principal cesionează Autorității</w:t>
      </w:r>
      <w:r w:rsidR="00D01EBE" w:rsidRPr="00AE4120">
        <w:rPr>
          <w:rFonts w:ascii="Times New Roman" w:hAnsi="Times New Roman" w:cs="Times New Roman"/>
          <w:sz w:val="24"/>
          <w:szCs w:val="24"/>
          <w:lang w:val="sq-AL"/>
        </w:rPr>
        <w:t>/entității</w:t>
      </w:r>
      <w:r w:rsidRPr="00AE4120">
        <w:rPr>
          <w:rFonts w:ascii="Times New Roman" w:hAnsi="Times New Roman" w:cs="Times New Roman"/>
          <w:sz w:val="24"/>
          <w:szCs w:val="24"/>
          <w:lang w:val="sq-AL"/>
        </w:rPr>
        <w:t xml:space="preserve"> contractante contractele încheiate cu Subcontractanții.</w:t>
      </w:r>
    </w:p>
    <w:p w14:paraId="036721DF" w14:textId="48FE41D9" w:rsidR="004D3CE5" w:rsidRPr="00AE4120" w:rsidRDefault="004D3CE5" w:rsidP="00BA1060">
      <w:pPr>
        <w:pStyle w:val="ListParagraph"/>
        <w:numPr>
          <w:ilvl w:val="0"/>
          <w:numId w:val="3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cazul în care terțul susținător nu și-a respectat obligațiile asumate prin angajamentul ferm de susținere, dreptul de creanță al Contractantului asupra terțului susținător este cesionat cu titlu de garanție, către Autoritatea contractantă.</w:t>
      </w:r>
    </w:p>
    <w:p w14:paraId="268B26F4" w14:textId="77777777" w:rsidR="004D3CE5" w:rsidRPr="00AE4120" w:rsidRDefault="004D3CE5" w:rsidP="00BA1060">
      <w:pPr>
        <w:spacing w:after="0" w:line="240" w:lineRule="auto"/>
        <w:ind w:left="1"/>
        <w:jc w:val="both"/>
        <w:rPr>
          <w:rFonts w:ascii="Times New Roman" w:hAnsi="Times New Roman" w:cs="Times New Roman"/>
          <w:sz w:val="24"/>
          <w:szCs w:val="24"/>
          <w:lang w:val="sq-AL"/>
        </w:rPr>
      </w:pPr>
    </w:p>
    <w:p w14:paraId="1E22D79E" w14:textId="0FFBAACE"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Confidențialitatea informațiilor și protecția datelor cu caracter personal</w:t>
      </w:r>
    </w:p>
    <w:p w14:paraId="26FBBD91" w14:textId="77777777" w:rsidR="00EF34AE" w:rsidRPr="00AE4120" w:rsidRDefault="004D3CE5" w:rsidP="00BA1060">
      <w:pPr>
        <w:pStyle w:val="ListParagraph"/>
        <w:numPr>
          <w:ilvl w:val="0"/>
          <w:numId w:val="4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va considera toate documentele și informațiile care îi sunt puse la dispoziție în vederea încheierii și executării Contractului drept strict confidențiale.</w:t>
      </w:r>
    </w:p>
    <w:p w14:paraId="28EECFB9" w14:textId="175EA0F9" w:rsidR="004D3CE5" w:rsidRPr="00AE4120" w:rsidRDefault="004D3CE5" w:rsidP="00BA1060">
      <w:pPr>
        <w:pStyle w:val="ListParagraph"/>
        <w:numPr>
          <w:ilvl w:val="0"/>
          <w:numId w:val="4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Obligația de confidențialitate nu se aplică în cazul solicitărilor legale privind divulgarea unor informații venite, în format oficial, din partea anumitor autorități publice conform prevederilor legale aplicabile.</w:t>
      </w:r>
    </w:p>
    <w:p w14:paraId="5DEE261E" w14:textId="77777777" w:rsidR="00466EEB" w:rsidRPr="00AE4120" w:rsidRDefault="00466EEB" w:rsidP="00BA1060">
      <w:pPr>
        <w:spacing w:after="0" w:line="240" w:lineRule="auto"/>
        <w:ind w:left="1"/>
        <w:jc w:val="both"/>
        <w:rPr>
          <w:rFonts w:ascii="Times New Roman" w:hAnsi="Times New Roman" w:cs="Times New Roman"/>
          <w:sz w:val="24"/>
          <w:szCs w:val="24"/>
          <w:lang w:val="sq-AL"/>
        </w:rPr>
      </w:pPr>
    </w:p>
    <w:p w14:paraId="5C824AA0" w14:textId="5D30EC16"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Obligațiile principale ale </w:t>
      </w:r>
      <w:r w:rsidR="00E505D2" w:rsidRPr="00AE4120">
        <w:rPr>
          <w:rFonts w:ascii="Times New Roman" w:hAnsi="Times New Roman" w:cs="Times New Roman"/>
          <w:sz w:val="24"/>
          <w:szCs w:val="24"/>
          <w:lang w:val="sq-AL"/>
        </w:rPr>
        <w:t>Autorității contractante</w:t>
      </w:r>
    </w:p>
    <w:p w14:paraId="237C530D" w14:textId="7364FD5E" w:rsidR="00EF34AE" w:rsidRPr="00AE4120" w:rsidRDefault="004D3CE5" w:rsidP="00BA1060">
      <w:pPr>
        <w:pStyle w:val="ListParagraph"/>
        <w:numPr>
          <w:ilvl w:val="0"/>
          <w:numId w:val="42"/>
        </w:numPr>
        <w:spacing w:after="0" w:line="240" w:lineRule="auto"/>
        <w:ind w:left="0" w:firstLine="0"/>
        <w:contextualSpacing w:val="0"/>
        <w:jc w:val="both"/>
        <w:rPr>
          <w:rFonts w:ascii="Times New Roman" w:hAnsi="Times New Roman" w:cs="Times New Roman"/>
          <w:sz w:val="24"/>
          <w:szCs w:val="24"/>
          <w:lang w:val="sq-AL"/>
        </w:rPr>
      </w:pPr>
      <w:bookmarkStart w:id="3" w:name="_Hlk56606192"/>
      <w:r w:rsidRPr="00AE4120">
        <w:rPr>
          <w:rFonts w:ascii="Times New Roman" w:hAnsi="Times New Roman" w:cs="Times New Roman"/>
          <w:sz w:val="24"/>
          <w:szCs w:val="24"/>
          <w:lang w:val="sq-AL"/>
        </w:rPr>
        <w:t>Autoritatea</w:t>
      </w:r>
      <w:r w:rsidR="00171624"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contractantă va pune la dispoziția Contractantului, cu promptitudine, orice informații și/sau documente pe care le deține și care pot fi relevante pentru realizarea Contractului. În măsura în care Autoritatea</w:t>
      </w:r>
      <w:r w:rsidR="00EF34AE" w:rsidRPr="00AE4120">
        <w:rPr>
          <w:rFonts w:ascii="Times New Roman" w:hAnsi="Times New Roman" w:cs="Times New Roman"/>
          <w:sz w:val="24"/>
          <w:szCs w:val="24"/>
          <w:lang w:val="sq-AL"/>
        </w:rPr>
        <w:t>/entitatea</w:t>
      </w:r>
      <w:r w:rsidRPr="00AE4120">
        <w:rPr>
          <w:rFonts w:ascii="Times New Roman" w:hAnsi="Times New Roman" w:cs="Times New Roman"/>
          <w:sz w:val="24"/>
          <w:szCs w:val="24"/>
          <w:lang w:val="sq-AL"/>
        </w:rPr>
        <w:t xml:space="preserve"> contractantă nu furnizează datele/informațiile/documentele solicitate de către Contractant, termenele stabilite în sarcina Contractantului pentru </w:t>
      </w:r>
      <w:r w:rsidR="0088088A" w:rsidRPr="00AE4120">
        <w:rPr>
          <w:rFonts w:ascii="Times New Roman" w:hAnsi="Times New Roman" w:cs="Times New Roman"/>
          <w:sz w:val="24"/>
          <w:szCs w:val="24"/>
          <w:lang w:val="sq-AL"/>
        </w:rPr>
        <w:t>furnizarea produselor</w:t>
      </w:r>
      <w:r w:rsidRPr="00AE4120">
        <w:rPr>
          <w:rFonts w:ascii="Times New Roman" w:hAnsi="Times New Roman" w:cs="Times New Roman"/>
          <w:sz w:val="24"/>
          <w:szCs w:val="24"/>
          <w:lang w:val="sq-AL"/>
        </w:rPr>
        <w:t xml:space="preserve"> se prelungesc în mod corespunzător.</w:t>
      </w:r>
    </w:p>
    <w:p w14:paraId="33E57059" w14:textId="0458E6B4" w:rsidR="00EF34AE" w:rsidRPr="00AE4120" w:rsidRDefault="004D3CE5" w:rsidP="00BA1060">
      <w:pPr>
        <w:pStyle w:val="ListParagraph"/>
        <w:numPr>
          <w:ilvl w:val="0"/>
          <w:numId w:val="4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Autoritatea contractantă se obligă să respecte dispozițiile din Caietul de sarcini.</w:t>
      </w:r>
    </w:p>
    <w:p w14:paraId="2CF2603A" w14:textId="61973C10" w:rsidR="00EF34AE" w:rsidRPr="00AE4120" w:rsidRDefault="004D3CE5" w:rsidP="00BA1060">
      <w:pPr>
        <w:pStyle w:val="ListParagraph"/>
        <w:numPr>
          <w:ilvl w:val="0"/>
          <w:numId w:val="4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640E208C" w14:textId="01E82641" w:rsidR="00EF34AE" w:rsidRPr="00AE4120" w:rsidRDefault="004D3CE5" w:rsidP="00BA1060">
      <w:pPr>
        <w:pStyle w:val="ListParagraph"/>
        <w:numPr>
          <w:ilvl w:val="0"/>
          <w:numId w:val="4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lastRenderedPageBreak/>
        <w:t>Autoritatea contractantă va colabora, atât cât este posibil, cu Contractantul pentru furnizarea informațiilor pe care acesta din urmă le poate solicita în mod rezonabil pentru realizarea Contractului.</w:t>
      </w:r>
    </w:p>
    <w:p w14:paraId="11FBCA96" w14:textId="429B43BC" w:rsidR="00D27454" w:rsidRPr="00AE4120" w:rsidRDefault="004D3CE5" w:rsidP="00BA1060">
      <w:pPr>
        <w:pStyle w:val="ListParagraph"/>
        <w:numPr>
          <w:ilvl w:val="0"/>
          <w:numId w:val="4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Autoritatea</w:t>
      </w:r>
      <w:r w:rsidR="00D27454" w:rsidRPr="00AE4120">
        <w:rPr>
          <w:rFonts w:ascii="Times New Roman" w:hAnsi="Times New Roman" w:cs="Times New Roman"/>
          <w:sz w:val="24"/>
          <w:szCs w:val="24"/>
          <w:lang w:val="sq-AL"/>
        </w:rPr>
        <w:t>a</w:t>
      </w:r>
      <w:r w:rsidRPr="00AE4120">
        <w:rPr>
          <w:rFonts w:ascii="Times New Roman" w:hAnsi="Times New Roman" w:cs="Times New Roman"/>
          <w:sz w:val="24"/>
          <w:szCs w:val="24"/>
          <w:lang w:val="sq-AL"/>
        </w:rPr>
        <w:t xml:space="preserve"> contractanta are obligația să desemneze</w:t>
      </w:r>
      <w:r w:rsidR="00F6370B" w:rsidRPr="00AE4120">
        <w:rPr>
          <w:rFonts w:ascii="Times New Roman" w:hAnsi="Times New Roman" w:cs="Times New Roman"/>
          <w:sz w:val="24"/>
          <w:szCs w:val="24"/>
          <w:lang w:val="sq-AL"/>
        </w:rPr>
        <w:t xml:space="preserve"> prin contract </w:t>
      </w:r>
      <w:r w:rsidRPr="00AE4120">
        <w:rPr>
          <w:rFonts w:ascii="Times New Roman" w:hAnsi="Times New Roman" w:cs="Times New Roman"/>
          <w:sz w:val="24"/>
          <w:szCs w:val="24"/>
          <w:lang w:val="sq-AL"/>
        </w:rPr>
        <w:t>persoana de contact.</w:t>
      </w:r>
    </w:p>
    <w:p w14:paraId="69E46FD7" w14:textId="4210496E" w:rsidR="00D27454" w:rsidRPr="00AE4120" w:rsidRDefault="004D3CE5" w:rsidP="00BA1060">
      <w:pPr>
        <w:pStyle w:val="ListParagraph"/>
        <w:numPr>
          <w:ilvl w:val="0"/>
          <w:numId w:val="4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Autoritatea Contractantă se obligă să recepționeze </w:t>
      </w:r>
      <w:r w:rsidR="0088088A" w:rsidRPr="00AE4120">
        <w:rPr>
          <w:rFonts w:ascii="Times New Roman" w:hAnsi="Times New Roman" w:cs="Times New Roman"/>
          <w:sz w:val="24"/>
          <w:szCs w:val="24"/>
          <w:lang w:val="sq-AL"/>
        </w:rPr>
        <w:t>produsele furnizate</w:t>
      </w:r>
      <w:r w:rsidRPr="00AE4120">
        <w:rPr>
          <w:rFonts w:ascii="Times New Roman" w:hAnsi="Times New Roman" w:cs="Times New Roman"/>
          <w:sz w:val="24"/>
          <w:szCs w:val="24"/>
          <w:lang w:val="sq-AL"/>
        </w:rPr>
        <w:t xml:space="preserve"> și să certifice conformitatea astfel cum este prevăzut în Caietul sarcini.</w:t>
      </w:r>
    </w:p>
    <w:p w14:paraId="2792BEFD" w14:textId="59826933" w:rsidR="00D27454" w:rsidRPr="00CD42D5" w:rsidRDefault="004D3CE5" w:rsidP="00BA1060">
      <w:pPr>
        <w:pStyle w:val="ListParagraph"/>
        <w:numPr>
          <w:ilvl w:val="0"/>
          <w:numId w:val="4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Autoritatea Contractantă poate notifica Contractantul cu privire la necesitatea revizuirii/respingerea </w:t>
      </w:r>
      <w:r w:rsidR="00D27454"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Solicitarea de revizuire/respingerea va fi motivată, cu comentarii </w:t>
      </w:r>
      <w:r w:rsidRPr="00CD42D5">
        <w:rPr>
          <w:rFonts w:ascii="Times New Roman" w:hAnsi="Times New Roman" w:cs="Times New Roman"/>
          <w:sz w:val="24"/>
          <w:szCs w:val="24"/>
          <w:lang w:val="sq-AL"/>
        </w:rPr>
        <w:t xml:space="preserve">scrise. </w:t>
      </w:r>
      <w:r w:rsidR="00E505D2" w:rsidRPr="00CD42D5">
        <w:rPr>
          <w:rFonts w:ascii="Times New Roman" w:hAnsi="Times New Roman" w:cs="Times New Roman"/>
          <w:sz w:val="24"/>
          <w:szCs w:val="24"/>
          <w:lang w:val="sq-AL"/>
        </w:rPr>
        <w:t>Autoritatea contractantă</w:t>
      </w:r>
      <w:r w:rsidRPr="00CD42D5">
        <w:rPr>
          <w:rFonts w:ascii="Times New Roman" w:hAnsi="Times New Roman" w:cs="Times New Roman"/>
          <w:sz w:val="24"/>
          <w:szCs w:val="24"/>
          <w:lang w:val="sq-AL"/>
        </w:rPr>
        <w:t xml:space="preserve"> are dreptul de a </w:t>
      </w:r>
      <w:r w:rsidR="00A702F4" w:rsidRPr="00CD42D5">
        <w:rPr>
          <w:rFonts w:ascii="Times New Roman" w:hAnsi="Times New Roman" w:cs="Times New Roman"/>
          <w:sz w:val="24"/>
          <w:szCs w:val="24"/>
          <w:lang w:val="sq-AL"/>
        </w:rPr>
        <w:t>rezoluționa/</w:t>
      </w:r>
      <w:r w:rsidRPr="00CD42D5">
        <w:rPr>
          <w:rFonts w:ascii="Times New Roman" w:hAnsi="Times New Roman" w:cs="Times New Roman"/>
          <w:sz w:val="24"/>
          <w:szCs w:val="24"/>
          <w:lang w:val="sq-AL"/>
        </w:rPr>
        <w:t xml:space="preserve">rezilia contractul atunci când se respinge </w:t>
      </w:r>
      <w:r w:rsidR="00D27454" w:rsidRPr="00CD42D5">
        <w:rPr>
          <w:rFonts w:ascii="Times New Roman" w:hAnsi="Times New Roman" w:cs="Times New Roman"/>
          <w:sz w:val="24"/>
          <w:szCs w:val="24"/>
          <w:lang w:val="sq-AL"/>
        </w:rPr>
        <w:t>produsul livrat</w:t>
      </w:r>
      <w:r w:rsidRPr="00CD42D5">
        <w:rPr>
          <w:rFonts w:ascii="Times New Roman" w:hAnsi="Times New Roman" w:cs="Times New Roman"/>
          <w:sz w:val="24"/>
          <w:szCs w:val="24"/>
          <w:lang w:val="sq-AL"/>
        </w:rPr>
        <w:t>, de 2 ori, pe motive de calitate.</w:t>
      </w:r>
    </w:p>
    <w:p w14:paraId="7451F281" w14:textId="6C5B2D62" w:rsidR="00D27454" w:rsidRPr="00CD42D5" w:rsidRDefault="004D3CE5" w:rsidP="00BA1060">
      <w:pPr>
        <w:pStyle w:val="ListParagraph"/>
        <w:numPr>
          <w:ilvl w:val="0"/>
          <w:numId w:val="42"/>
        </w:numPr>
        <w:spacing w:after="0" w:line="240" w:lineRule="auto"/>
        <w:ind w:left="0" w:firstLine="0"/>
        <w:contextualSpacing w:val="0"/>
        <w:jc w:val="both"/>
        <w:rPr>
          <w:rFonts w:ascii="Times New Roman" w:hAnsi="Times New Roman" w:cs="Times New Roman"/>
          <w:sz w:val="24"/>
          <w:szCs w:val="24"/>
          <w:lang w:val="sq-AL"/>
        </w:rPr>
      </w:pPr>
      <w:r w:rsidRPr="00CD42D5">
        <w:rPr>
          <w:rFonts w:ascii="Times New Roman" w:hAnsi="Times New Roman" w:cs="Times New Roman"/>
          <w:sz w:val="24"/>
          <w:szCs w:val="24"/>
          <w:lang w:val="sq-AL"/>
        </w:rPr>
        <w:t xml:space="preserve">Recepția </w:t>
      </w:r>
      <w:r w:rsidR="00D27454" w:rsidRPr="00CD42D5">
        <w:rPr>
          <w:rFonts w:ascii="Times New Roman" w:hAnsi="Times New Roman" w:cs="Times New Roman"/>
          <w:sz w:val="24"/>
          <w:szCs w:val="24"/>
          <w:lang w:val="sq-AL"/>
        </w:rPr>
        <w:t>produselor</w:t>
      </w:r>
      <w:r w:rsidRPr="00CD42D5">
        <w:rPr>
          <w:rFonts w:ascii="Times New Roman" w:hAnsi="Times New Roman" w:cs="Times New Roman"/>
          <w:sz w:val="24"/>
          <w:szCs w:val="24"/>
          <w:lang w:val="sq-AL"/>
        </w:rPr>
        <w:t xml:space="preserve"> se va realiza conform procedurii prevăzute în Caietul de sarcini.</w:t>
      </w:r>
    </w:p>
    <w:p w14:paraId="492594F5" w14:textId="77777777" w:rsidR="00C467FB" w:rsidRPr="00CD42D5" w:rsidRDefault="006D686C" w:rsidP="00BA1060">
      <w:pPr>
        <w:spacing w:after="0" w:line="240" w:lineRule="auto"/>
        <w:jc w:val="both"/>
        <w:rPr>
          <w:rFonts w:ascii="Times New Roman" w:hAnsi="Times New Roman" w:cs="Times New Roman"/>
          <w:sz w:val="24"/>
          <w:szCs w:val="24"/>
          <w:lang w:val="sq-AL"/>
        </w:rPr>
      </w:pPr>
      <w:r w:rsidRPr="00CD42D5">
        <w:rPr>
          <w:rFonts w:ascii="Times New Roman" w:hAnsi="Times New Roman" w:cs="Times New Roman"/>
          <w:b/>
          <w:bCs/>
          <w:sz w:val="24"/>
          <w:szCs w:val="24"/>
          <w:lang w:val="sq-AL"/>
        </w:rPr>
        <w:t>18.9.</w:t>
      </w:r>
      <w:r w:rsidRPr="00CD42D5">
        <w:rPr>
          <w:rFonts w:ascii="Times New Roman" w:hAnsi="Times New Roman" w:cs="Times New Roman"/>
          <w:sz w:val="24"/>
          <w:szCs w:val="24"/>
          <w:lang w:val="sq-AL"/>
        </w:rPr>
        <w:t xml:space="preserve"> </w:t>
      </w:r>
      <w:r w:rsidR="00C467FB" w:rsidRPr="00CD42D5">
        <w:rPr>
          <w:rFonts w:ascii="Times New Roman" w:hAnsi="Times New Roman" w:cs="Times New Roman"/>
          <w:sz w:val="24"/>
          <w:szCs w:val="24"/>
          <w:lang w:val="sq-AL"/>
        </w:rPr>
        <w:t xml:space="preserve">Plata contractului se va face de catre Autoritatea Contractanta, prin Planul National de Redresare si Rezilienta, Pilonul VI, Componenta C15 – Educatie. </w:t>
      </w:r>
    </w:p>
    <w:p w14:paraId="713195DB" w14:textId="41D04868" w:rsidR="006D686C" w:rsidRDefault="00C467FB" w:rsidP="00BA1060">
      <w:pPr>
        <w:spacing w:after="0" w:line="240" w:lineRule="auto"/>
        <w:jc w:val="both"/>
        <w:rPr>
          <w:rFonts w:ascii="Times New Roman" w:hAnsi="Times New Roman" w:cs="Times New Roman"/>
          <w:sz w:val="24"/>
          <w:szCs w:val="24"/>
          <w:lang w:val="sq-AL"/>
        </w:rPr>
      </w:pPr>
      <w:r w:rsidRPr="00CD42D5">
        <w:rPr>
          <w:rFonts w:ascii="Times New Roman" w:hAnsi="Times New Roman" w:cs="Times New Roman"/>
          <w:sz w:val="24"/>
          <w:szCs w:val="24"/>
          <w:lang w:val="sq-AL"/>
        </w:rPr>
        <w:t>Autoritatea Contractanta va efectua plata, pe baza facturilor electronice emise de catre furnizor pentru produsele livrate si acceptate la plata de catre Autoritatea Contractanta. Platile pentru produsele furnizate se vor efectua potrivit mecanismului cererilor de transfer</w:t>
      </w:r>
      <w:r w:rsidRPr="00C467FB">
        <w:rPr>
          <w:rFonts w:ascii="Times New Roman" w:hAnsi="Times New Roman" w:cs="Times New Roman"/>
          <w:sz w:val="24"/>
          <w:szCs w:val="24"/>
          <w:lang w:val="sq-AL"/>
        </w:rPr>
        <w:t xml:space="preserve"> stabilit prin HG 209/2022 pentru aprobarea Normelor metodologice de aplicarea a prevedereilor OUG 124/2021 privind stabilirea cadrului institutional si financiar pentru gestionarea fondurilor europene alocate Romaniei prin Mecanismul de redresare si rezilienta, precum si pentru modificarea si completarea OUG 155/2020 privind unele masuri pentru elaborarea PNRR necesar Romaniei pentru accesarea de fonduri externe rambursabile si nerambursabile in cadrul Mecanismul de redresare si rezilienta, respectiv in termen de maxim 5 zile lucratoare de la incasarea sumelor solicitate de Autoritatea Contractanta prin mecanismul cererilor de  transfer, si in conformitate cu termenele de plata prevazute in legislatia in vigoare.</w:t>
      </w:r>
    </w:p>
    <w:p w14:paraId="17DCA19C" w14:textId="77777777" w:rsidR="00CD42D5" w:rsidRPr="00AE4120" w:rsidRDefault="00CD42D5" w:rsidP="00BA1060">
      <w:pPr>
        <w:spacing w:after="0" w:line="240" w:lineRule="auto"/>
        <w:jc w:val="both"/>
        <w:rPr>
          <w:rFonts w:ascii="Times New Roman" w:hAnsi="Times New Roman" w:cs="Times New Roman"/>
          <w:sz w:val="24"/>
          <w:szCs w:val="24"/>
          <w:lang w:val="sq-AL"/>
        </w:rPr>
      </w:pPr>
    </w:p>
    <w:bookmarkEnd w:id="3"/>
    <w:p w14:paraId="58A2D3A0" w14:textId="58B63F31" w:rsidR="005535E8" w:rsidRPr="00AE4120" w:rsidRDefault="005535E8"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Asocierea de operatori economici</w:t>
      </w:r>
      <w:r w:rsidR="00841ECD" w:rsidRPr="00AE4120">
        <w:rPr>
          <w:rFonts w:ascii="Times New Roman" w:hAnsi="Times New Roman" w:cs="Times New Roman"/>
          <w:sz w:val="24"/>
          <w:szCs w:val="24"/>
          <w:lang w:val="sq-AL"/>
        </w:rPr>
        <w:t>, dacă este cazul</w:t>
      </w:r>
    </w:p>
    <w:p w14:paraId="4B2F93E3" w14:textId="7513F4B3" w:rsidR="00841ECD" w:rsidRPr="00AE4120" w:rsidRDefault="005535E8" w:rsidP="00BA1060">
      <w:pPr>
        <w:pStyle w:val="ListParagraph"/>
        <w:numPr>
          <w:ilvl w:val="0"/>
          <w:numId w:val="11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Fiecare </w:t>
      </w:r>
      <w:r w:rsidR="004E2441" w:rsidRPr="00AE4120">
        <w:rPr>
          <w:rFonts w:ascii="Times New Roman" w:hAnsi="Times New Roman" w:cs="Times New Roman"/>
          <w:sz w:val="24"/>
          <w:szCs w:val="24"/>
          <w:lang w:val="sq-AL"/>
        </w:rPr>
        <w:t>asociați</w:t>
      </w:r>
      <w:r w:rsidRPr="00AE4120">
        <w:rPr>
          <w:rFonts w:ascii="Times New Roman" w:hAnsi="Times New Roman" w:cs="Times New Roman"/>
          <w:sz w:val="24"/>
          <w:szCs w:val="24"/>
          <w:lang w:val="sq-AL"/>
        </w:rPr>
        <w:t xml:space="preserve"> </w:t>
      </w:r>
      <w:r w:rsidR="00C474B1" w:rsidRPr="00AE4120">
        <w:rPr>
          <w:rFonts w:ascii="Times New Roman" w:hAnsi="Times New Roman" w:cs="Times New Roman"/>
          <w:sz w:val="24"/>
          <w:szCs w:val="24"/>
          <w:lang w:val="sq-AL"/>
        </w:rPr>
        <w:t>este</w:t>
      </w:r>
      <w:r w:rsidR="00841ECD" w:rsidRPr="00AE4120">
        <w:rPr>
          <w:rFonts w:ascii="Times New Roman" w:hAnsi="Times New Roman" w:cs="Times New Roman"/>
          <w:sz w:val="24"/>
          <w:szCs w:val="24"/>
          <w:lang w:val="sq-AL"/>
        </w:rPr>
        <w:t xml:space="preserve"> responsabil</w:t>
      </w:r>
      <w:r w:rsidRPr="00AE4120">
        <w:rPr>
          <w:rFonts w:ascii="Times New Roman" w:hAnsi="Times New Roman" w:cs="Times New Roman"/>
          <w:sz w:val="24"/>
          <w:szCs w:val="24"/>
          <w:lang w:val="sq-AL"/>
        </w:rPr>
        <w:t xml:space="preserve"> individual </w:t>
      </w:r>
      <w:r w:rsidR="00841ECD" w:rsidRPr="00AE4120">
        <w:rPr>
          <w:rFonts w:ascii="Times New Roman" w:hAnsi="Times New Roman" w:cs="Times New Roman"/>
          <w:sz w:val="24"/>
          <w:szCs w:val="24"/>
          <w:lang w:val="sq-AL"/>
        </w:rPr>
        <w:t>și</w:t>
      </w:r>
      <w:r w:rsidRPr="00AE4120">
        <w:rPr>
          <w:rFonts w:ascii="Times New Roman" w:hAnsi="Times New Roman" w:cs="Times New Roman"/>
          <w:sz w:val="24"/>
          <w:szCs w:val="24"/>
          <w:lang w:val="sq-AL"/>
        </w:rPr>
        <w:t xml:space="preserve"> în solidar față de </w:t>
      </w:r>
      <w:r w:rsidR="00E505D2" w:rsidRPr="00AE4120">
        <w:rPr>
          <w:rFonts w:ascii="Times New Roman" w:hAnsi="Times New Roman" w:cs="Times New Roman"/>
          <w:sz w:val="24"/>
          <w:szCs w:val="24"/>
          <w:lang w:val="sq-AL"/>
        </w:rPr>
        <w:t>Autoritatea/entitatea contractantă</w:t>
      </w:r>
      <w:r w:rsidRPr="00AE4120">
        <w:rPr>
          <w:rFonts w:ascii="Times New Roman" w:hAnsi="Times New Roman" w:cs="Times New Roman"/>
          <w:sz w:val="24"/>
          <w:szCs w:val="24"/>
          <w:lang w:val="sq-AL"/>
        </w:rPr>
        <w:t>, fiind considerat ca având obligații comune și individuale pentru executarea Contractului.</w:t>
      </w:r>
    </w:p>
    <w:p w14:paraId="60163080" w14:textId="77777777" w:rsidR="00841ECD" w:rsidRPr="00AE4120" w:rsidRDefault="005535E8" w:rsidP="00BA1060">
      <w:pPr>
        <w:pStyle w:val="ListParagraph"/>
        <w:numPr>
          <w:ilvl w:val="0"/>
          <w:numId w:val="11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Membrii asocierii înțeleg și confirmă că liderul stabilit prin acordul de asociere este desemnat de asociere să acționeze în numele său și este autorizată să angajeze asocierea în cadrul Contractului.</w:t>
      </w:r>
    </w:p>
    <w:p w14:paraId="2F5688B2" w14:textId="49841A34" w:rsidR="00841ECD" w:rsidRPr="00AE4120" w:rsidRDefault="005535E8" w:rsidP="00BA1060">
      <w:pPr>
        <w:pStyle w:val="ListParagraph"/>
        <w:numPr>
          <w:ilvl w:val="0"/>
          <w:numId w:val="11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Membrii asocierii înțeleg și confirmă că liderul asocierii este autorizat să primească Dispoziții din partea </w:t>
      </w:r>
      <w:r w:rsidR="00E505D2" w:rsidRPr="00AE4120">
        <w:rPr>
          <w:rFonts w:ascii="Times New Roman" w:hAnsi="Times New Roman" w:cs="Times New Roman"/>
          <w:sz w:val="24"/>
          <w:szCs w:val="24"/>
          <w:lang w:val="sq-AL"/>
        </w:rPr>
        <w:t>Autorității contractante</w:t>
      </w:r>
      <w:r w:rsidRPr="00AE4120">
        <w:rPr>
          <w:rFonts w:ascii="Times New Roman" w:hAnsi="Times New Roman" w:cs="Times New Roman"/>
          <w:sz w:val="24"/>
          <w:szCs w:val="24"/>
          <w:lang w:val="sq-AL"/>
        </w:rPr>
        <w:t xml:space="preserve"> </w:t>
      </w:r>
      <w:r w:rsidR="00841ECD" w:rsidRPr="00AE4120">
        <w:rPr>
          <w:rFonts w:ascii="Times New Roman" w:hAnsi="Times New Roman" w:cs="Times New Roman"/>
          <w:sz w:val="24"/>
          <w:szCs w:val="24"/>
          <w:lang w:val="sq-AL"/>
        </w:rPr>
        <w:t>și</w:t>
      </w:r>
      <w:r w:rsidRPr="00AE4120">
        <w:rPr>
          <w:rFonts w:ascii="Times New Roman" w:hAnsi="Times New Roman" w:cs="Times New Roman"/>
          <w:sz w:val="24"/>
          <w:szCs w:val="24"/>
          <w:lang w:val="sq-AL"/>
        </w:rPr>
        <w:t xml:space="preserve"> să primească plata pentru </w:t>
      </w:r>
      <w:r w:rsidR="00841ECD" w:rsidRPr="00AE4120">
        <w:rPr>
          <w:rFonts w:ascii="Times New Roman" w:hAnsi="Times New Roman" w:cs="Times New Roman"/>
          <w:sz w:val="24"/>
          <w:szCs w:val="24"/>
          <w:lang w:val="sq-AL"/>
        </w:rPr>
        <w:t>și</w:t>
      </w:r>
      <w:r w:rsidRPr="00AE4120">
        <w:rPr>
          <w:rFonts w:ascii="Times New Roman" w:hAnsi="Times New Roman" w:cs="Times New Roman"/>
          <w:sz w:val="24"/>
          <w:szCs w:val="24"/>
          <w:lang w:val="sq-AL"/>
        </w:rPr>
        <w:t xml:space="preserve"> în numele persoanelor care constituie asocierea.</w:t>
      </w:r>
    </w:p>
    <w:p w14:paraId="77B3B559" w14:textId="5B81536D" w:rsidR="0082675C" w:rsidRPr="00AE4120" w:rsidRDefault="005535E8" w:rsidP="00BA1060">
      <w:pPr>
        <w:pStyle w:val="ListParagraph"/>
        <w:numPr>
          <w:ilvl w:val="0"/>
          <w:numId w:val="11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Prevederile contractului de asociere nu sunt opozabile </w:t>
      </w:r>
      <w:r w:rsidR="00E505D2" w:rsidRPr="00AE4120">
        <w:rPr>
          <w:rFonts w:ascii="Times New Roman" w:hAnsi="Times New Roman" w:cs="Times New Roman"/>
          <w:sz w:val="24"/>
          <w:szCs w:val="24"/>
          <w:lang w:val="sq-AL"/>
        </w:rPr>
        <w:t>Autorității/entității contractante</w:t>
      </w:r>
      <w:r w:rsidRPr="00AE4120">
        <w:rPr>
          <w:rFonts w:ascii="Times New Roman" w:hAnsi="Times New Roman" w:cs="Times New Roman"/>
          <w:sz w:val="24"/>
          <w:szCs w:val="24"/>
          <w:lang w:val="sq-AL"/>
        </w:rPr>
        <w:t>.</w:t>
      </w:r>
    </w:p>
    <w:p w14:paraId="4ABE0779" w14:textId="77777777" w:rsidR="00BA1060" w:rsidRDefault="00BA1060" w:rsidP="00BA1060">
      <w:pPr>
        <w:spacing w:after="0" w:line="240" w:lineRule="auto"/>
        <w:ind w:left="1"/>
        <w:jc w:val="both"/>
        <w:rPr>
          <w:rFonts w:ascii="Times New Roman" w:hAnsi="Times New Roman" w:cs="Times New Roman"/>
          <w:sz w:val="24"/>
          <w:szCs w:val="24"/>
          <w:lang w:val="sq-AL"/>
        </w:rPr>
      </w:pPr>
    </w:p>
    <w:p w14:paraId="2C716B99" w14:textId="2B8BB239" w:rsidR="004D3CE5" w:rsidRPr="00AE4120" w:rsidRDefault="00D27454"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w:t>
      </w:r>
      <w:r w:rsidR="004D3CE5" w:rsidRPr="00AE4120">
        <w:rPr>
          <w:rFonts w:ascii="Times New Roman" w:hAnsi="Times New Roman" w:cs="Times New Roman"/>
          <w:sz w:val="24"/>
          <w:szCs w:val="24"/>
          <w:lang w:val="sq-AL"/>
        </w:rPr>
        <w:t>bligațiile principale ale Contractantului</w:t>
      </w:r>
    </w:p>
    <w:p w14:paraId="4A0BA660" w14:textId="77777777" w:rsidR="00D27454" w:rsidRPr="00AE4120" w:rsidRDefault="004D3CE5"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va </w:t>
      </w:r>
      <w:r w:rsidR="00D27454" w:rsidRPr="00AE4120">
        <w:rPr>
          <w:rFonts w:ascii="Times New Roman" w:hAnsi="Times New Roman" w:cs="Times New Roman"/>
          <w:sz w:val="24"/>
          <w:szCs w:val="24"/>
          <w:lang w:val="sq-AL"/>
        </w:rPr>
        <w:t>furniza Produsele</w:t>
      </w:r>
      <w:r w:rsidRPr="00AE4120">
        <w:rPr>
          <w:rFonts w:ascii="Times New Roman" w:hAnsi="Times New Roman" w:cs="Times New Roman"/>
          <w:sz w:val="24"/>
          <w:szCs w:val="24"/>
          <w:lang w:val="sq-AL"/>
        </w:rPr>
        <w:t xml:space="preserve"> și își va îndeplini obligațiile în condițiile stabilite prin prezentul Contract, cu respectarea prevederilor documentației de atribuire și a ofertei în baza căreia i-a fost adjudecat contractul.</w:t>
      </w:r>
    </w:p>
    <w:p w14:paraId="54F79455" w14:textId="77777777" w:rsidR="00D27454" w:rsidRPr="00AE4120" w:rsidRDefault="004D3CE5"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va </w:t>
      </w:r>
      <w:r w:rsidR="00D27454" w:rsidRPr="00AE4120">
        <w:rPr>
          <w:rFonts w:ascii="Times New Roman" w:hAnsi="Times New Roman" w:cs="Times New Roman"/>
          <w:sz w:val="24"/>
          <w:szCs w:val="24"/>
          <w:lang w:val="sq-AL"/>
        </w:rPr>
        <w:t>furniza Produsele</w:t>
      </w:r>
      <w:r w:rsidRPr="00AE4120">
        <w:rPr>
          <w:rFonts w:ascii="Times New Roman" w:hAnsi="Times New Roman" w:cs="Times New Roman"/>
          <w:sz w:val="24"/>
          <w:szCs w:val="24"/>
          <w:lang w:val="sq-AL"/>
        </w:rPr>
        <w:t xml:space="preserve"> cu atenție, eficiență și diligență, cu respectarea dispozițiile legale, aprobările și standardele tehnice, profesionale și de calitate în vigoare.</w:t>
      </w:r>
    </w:p>
    <w:p w14:paraId="61B788ED" w14:textId="5037A39E" w:rsidR="00320858" w:rsidRPr="00320858" w:rsidRDefault="004D3CE5"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320858">
        <w:rPr>
          <w:rFonts w:ascii="Times New Roman" w:hAnsi="Times New Roman" w:cs="Times New Roman"/>
          <w:sz w:val="24"/>
          <w:szCs w:val="24"/>
          <w:lang w:val="sq-AL"/>
        </w:rPr>
        <w:t>Contractantul se obligă să depună garanția de bună execuție în termen de</w:t>
      </w:r>
      <w:r w:rsidR="00320858" w:rsidRPr="00320858">
        <w:rPr>
          <w:rFonts w:ascii="Times New Roman" w:hAnsi="Times New Roman" w:cs="Times New Roman"/>
          <w:b/>
          <w:bCs/>
          <w:sz w:val="24"/>
          <w:szCs w:val="24"/>
          <w:lang w:val="sq-AL"/>
        </w:rPr>
        <w:t xml:space="preserve"> 5 zile lucrătoare</w:t>
      </w:r>
      <w:r w:rsidR="00320858" w:rsidRPr="00320858">
        <w:rPr>
          <w:rFonts w:ascii="Times New Roman" w:hAnsi="Times New Roman" w:cs="Times New Roman"/>
          <w:sz w:val="24"/>
          <w:szCs w:val="24"/>
          <w:lang w:val="sq-AL"/>
        </w:rPr>
        <w:t xml:space="preserve"> de la data semnării contractului de achiziţie publică. Acest termen poate fi prelungit la solicitarea justificată a contractantului, fără a depăşi 15 zile de la data semnării contractului de achiziţie publică.</w:t>
      </w:r>
    </w:p>
    <w:p w14:paraId="2EED6E88" w14:textId="590CDB84" w:rsidR="00D27454" w:rsidRPr="00320858" w:rsidRDefault="004D3CE5"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320858">
        <w:rPr>
          <w:rFonts w:ascii="Times New Roman" w:hAnsi="Times New Roman" w:cs="Times New Roman"/>
          <w:sz w:val="24"/>
          <w:szCs w:val="24"/>
          <w:lang w:val="sq-AL"/>
        </w:rPr>
        <w:t>Contractantul va respecta t</w:t>
      </w:r>
      <w:r w:rsidR="00C474B1" w:rsidRPr="00320858">
        <w:rPr>
          <w:rFonts w:ascii="Times New Roman" w:hAnsi="Times New Roman" w:cs="Times New Roman"/>
          <w:sz w:val="24"/>
          <w:szCs w:val="24"/>
          <w:lang w:val="sq-AL"/>
        </w:rPr>
        <w:t>oate</w:t>
      </w:r>
      <w:r w:rsidR="00EB230A" w:rsidRPr="00320858">
        <w:rPr>
          <w:rFonts w:ascii="Times New Roman" w:hAnsi="Times New Roman" w:cs="Times New Roman"/>
          <w:sz w:val="24"/>
          <w:szCs w:val="24"/>
          <w:lang w:val="sq-AL"/>
        </w:rPr>
        <w:t xml:space="preserve"> prevederile</w:t>
      </w:r>
      <w:r w:rsidRPr="00320858">
        <w:rPr>
          <w:rFonts w:ascii="Times New Roman" w:hAnsi="Times New Roman" w:cs="Times New Roman"/>
          <w:sz w:val="24"/>
          <w:szCs w:val="24"/>
          <w:lang w:val="sq-AL"/>
        </w:rPr>
        <w:t xml:space="preserve"> legale în vigoare în România și se va asigura că și Personalul său, implicat în Contract, va respecta prevederi</w:t>
      </w:r>
      <w:r w:rsidR="00EB230A" w:rsidRPr="00320858">
        <w:rPr>
          <w:rFonts w:ascii="Times New Roman" w:hAnsi="Times New Roman" w:cs="Times New Roman"/>
          <w:sz w:val="24"/>
          <w:szCs w:val="24"/>
          <w:lang w:val="sq-AL"/>
        </w:rPr>
        <w:t>le</w:t>
      </w:r>
      <w:r w:rsidRPr="00320858">
        <w:rPr>
          <w:rFonts w:ascii="Times New Roman" w:hAnsi="Times New Roman" w:cs="Times New Roman"/>
          <w:sz w:val="24"/>
          <w:szCs w:val="24"/>
          <w:lang w:val="sq-AL"/>
        </w:rPr>
        <w:t xml:space="preserve"> legale, aprobăril</w:t>
      </w:r>
      <w:r w:rsidR="00C474B1" w:rsidRPr="00320858">
        <w:rPr>
          <w:rFonts w:ascii="Times New Roman" w:hAnsi="Times New Roman" w:cs="Times New Roman"/>
          <w:sz w:val="24"/>
          <w:szCs w:val="24"/>
          <w:lang w:val="sq-AL"/>
        </w:rPr>
        <w:t>e</w:t>
      </w:r>
      <w:r w:rsidRPr="00320858">
        <w:rPr>
          <w:rFonts w:ascii="Times New Roman" w:hAnsi="Times New Roman" w:cs="Times New Roman"/>
          <w:sz w:val="24"/>
          <w:szCs w:val="24"/>
          <w:lang w:val="sq-AL"/>
        </w:rPr>
        <w:t xml:space="preserve"> și standardel</w:t>
      </w:r>
      <w:r w:rsidR="00C474B1" w:rsidRPr="00320858">
        <w:rPr>
          <w:rFonts w:ascii="Times New Roman" w:hAnsi="Times New Roman" w:cs="Times New Roman"/>
          <w:sz w:val="24"/>
          <w:szCs w:val="24"/>
          <w:lang w:val="sq-AL"/>
        </w:rPr>
        <w:t>e</w:t>
      </w:r>
      <w:r w:rsidRPr="00320858">
        <w:rPr>
          <w:rFonts w:ascii="Times New Roman" w:hAnsi="Times New Roman" w:cs="Times New Roman"/>
          <w:sz w:val="24"/>
          <w:szCs w:val="24"/>
          <w:lang w:val="sq-AL"/>
        </w:rPr>
        <w:t xml:space="preserve"> tehnice, profesionale și de calitate în vigoare.</w:t>
      </w:r>
    </w:p>
    <w:p w14:paraId="66AAF909" w14:textId="77777777" w:rsidR="00D27454" w:rsidRPr="00AE4120" w:rsidRDefault="004D3CE5"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cazul în care Contractantul este o asociere alcătuită din doi sau mai mulți operatori economici, toți aceștia vor fi ținuți solidar responsabili de îndeplinirea obligațiilor din Contract.</w:t>
      </w:r>
    </w:p>
    <w:p w14:paraId="5282E39B" w14:textId="5BBD3609" w:rsidR="00D27454" w:rsidRPr="00AE4120" w:rsidRDefault="004D3CE5"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Părțile vor colabora, pentru furnizarea de informații pe care le pot solicita în mod rezonabil între ele pentru realizarea Contractului.</w:t>
      </w:r>
    </w:p>
    <w:p w14:paraId="5F15BF49" w14:textId="77777777" w:rsidR="00D27454" w:rsidRPr="00AE4120" w:rsidRDefault="004D3CE5"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lastRenderedPageBreak/>
        <w:t>Contractantul va adopta toate măsurile necesare pentru a asigura, în mod continuu, Personalul, echipamentele și suportul necesare pentru îndeplinirea în mod eficient a obligațiilor asumate prin Contract.</w:t>
      </w:r>
    </w:p>
    <w:p w14:paraId="3AB37832" w14:textId="77777777" w:rsidR="00D27454" w:rsidRPr="00AE4120" w:rsidRDefault="004D3CE5"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are obligația de a desemna, în termen de 5 (cinci) zile de la semnarea contractului, persoana de contact.</w:t>
      </w:r>
    </w:p>
    <w:p w14:paraId="4015D729" w14:textId="77777777" w:rsidR="00D27454" w:rsidRPr="00AE4120" w:rsidRDefault="004D3CE5"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43587C76" w14:textId="64CFB95B" w:rsidR="003E789B" w:rsidRPr="00AE4120" w:rsidRDefault="004D3CE5"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se obligă să emită factura aferentă </w:t>
      </w:r>
      <w:r w:rsidR="0088088A" w:rsidRPr="00AE4120">
        <w:rPr>
          <w:rFonts w:ascii="Times New Roman" w:hAnsi="Times New Roman" w:cs="Times New Roman"/>
          <w:sz w:val="24"/>
          <w:szCs w:val="24"/>
          <w:lang w:val="sq-AL"/>
        </w:rPr>
        <w:t>produselor furnizate</w:t>
      </w:r>
      <w:r w:rsidRPr="00AE4120">
        <w:rPr>
          <w:rFonts w:ascii="Times New Roman" w:hAnsi="Times New Roman" w:cs="Times New Roman"/>
          <w:sz w:val="24"/>
          <w:szCs w:val="24"/>
          <w:lang w:val="sq-AL"/>
        </w:rPr>
        <w:t xml:space="preserve"> prin prezentul Contract numai după aprobarea/recepția </w:t>
      </w:r>
      <w:r w:rsidR="003E789B"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în condițiile din Caietul de sarcini.</w:t>
      </w:r>
    </w:p>
    <w:p w14:paraId="42B4AEE6" w14:textId="13C8528D" w:rsidR="003E789B" w:rsidRPr="00AE4120" w:rsidRDefault="004D3CE5"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este pe deplin responsabil pentru </w:t>
      </w:r>
      <w:r w:rsidR="003E789B" w:rsidRPr="00AE4120">
        <w:rPr>
          <w:rFonts w:ascii="Times New Roman" w:hAnsi="Times New Roman" w:cs="Times New Roman"/>
          <w:sz w:val="24"/>
          <w:szCs w:val="24"/>
          <w:lang w:val="sq-AL"/>
        </w:rPr>
        <w:t>furnizarea produselor</w:t>
      </w:r>
      <w:r w:rsidRPr="00AE4120">
        <w:rPr>
          <w:rFonts w:ascii="Times New Roman" w:hAnsi="Times New Roman" w:cs="Times New Roman"/>
          <w:sz w:val="24"/>
          <w:szCs w:val="24"/>
          <w:lang w:val="sq-AL"/>
        </w:rPr>
        <w:t xml:space="preserve"> în condițiile Caietului de sarcini, în conformitate cu propunerea sa tehnică. Totodată</w:t>
      </w:r>
      <w:r w:rsidR="00430763" w:rsidRPr="00AE4120">
        <w:rPr>
          <w:rFonts w:ascii="Times New Roman" w:hAnsi="Times New Roman" w:cs="Times New Roman"/>
          <w:sz w:val="24"/>
          <w:szCs w:val="24"/>
          <w:lang w:val="sq-AL"/>
        </w:rPr>
        <w:t>,</w:t>
      </w:r>
      <w:r w:rsidRPr="00AE4120">
        <w:rPr>
          <w:rFonts w:ascii="Times New Roman" w:hAnsi="Times New Roman" w:cs="Times New Roman"/>
          <w:sz w:val="24"/>
          <w:szCs w:val="24"/>
          <w:lang w:val="sq-AL"/>
        </w:rPr>
        <w:t xml:space="preserve"> este răspunzător atât de siguranța tuturor operațiunilor și metodelor de prestare, cât și de calificarea personalului folosit pe toată durata contractului.</w:t>
      </w:r>
    </w:p>
    <w:p w14:paraId="74E97A8D" w14:textId="7C65ACB9" w:rsidR="00553FBF" w:rsidRPr="00AE4120" w:rsidRDefault="004D3CE5"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nu poate fi considerat răspunzător pentru încălcarea de către Autoritatea Contractantă sau de către orice altă persoană a reglementărilor aplicabile în ceea ce privește modul de utilizare a </w:t>
      </w:r>
      <w:r w:rsidR="003E789B"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w:t>
      </w:r>
    </w:p>
    <w:p w14:paraId="0BBD6313" w14:textId="7245200A" w:rsidR="000B6F5C" w:rsidRPr="00AE4120" w:rsidRDefault="000B6F5C"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se obliga sa furnizeze </w:t>
      </w:r>
      <w:r w:rsidR="00E31F82" w:rsidRPr="00AE4120">
        <w:rPr>
          <w:rFonts w:ascii="Times New Roman" w:hAnsi="Times New Roman" w:cs="Times New Roman"/>
          <w:sz w:val="24"/>
          <w:szCs w:val="24"/>
          <w:lang w:val="sq-AL"/>
        </w:rPr>
        <w:t>produsele</w:t>
      </w:r>
      <w:r w:rsidR="007658F1"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noi</w:t>
      </w:r>
      <w:r w:rsidR="007658F1"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la standardele si/sau performantele prezentate in caietul de sarcini, in propunerea tehnica si in documentatia de atribuire</w:t>
      </w:r>
      <w:r w:rsidR="007658F1" w:rsidRPr="00AE4120">
        <w:rPr>
          <w:rFonts w:ascii="Times New Roman" w:hAnsi="Times New Roman" w:cs="Times New Roman"/>
          <w:sz w:val="24"/>
          <w:szCs w:val="24"/>
          <w:lang w:val="sq-AL"/>
        </w:rPr>
        <w:t>.</w:t>
      </w:r>
    </w:p>
    <w:p w14:paraId="7B8E7CEE" w14:textId="47CED63D" w:rsidR="000B6F5C" w:rsidRPr="00AE4120" w:rsidRDefault="000B6F5C" w:rsidP="00BA1060">
      <w:pPr>
        <w:pStyle w:val="ListParagraph"/>
        <w:numPr>
          <w:ilvl w:val="0"/>
          <w:numId w:val="4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In termen de </w:t>
      </w:r>
      <w:r w:rsidR="00E00EB4" w:rsidRPr="00AE4120">
        <w:rPr>
          <w:rFonts w:ascii="Times New Roman" w:hAnsi="Times New Roman" w:cs="Times New Roman"/>
          <w:sz w:val="24"/>
          <w:szCs w:val="24"/>
          <w:lang w:val="sq-AL"/>
        </w:rPr>
        <w:t>10</w:t>
      </w:r>
      <w:r w:rsidRPr="00AE4120">
        <w:rPr>
          <w:rFonts w:ascii="Times New Roman" w:hAnsi="Times New Roman" w:cs="Times New Roman"/>
          <w:sz w:val="24"/>
          <w:szCs w:val="24"/>
          <w:lang w:val="sq-AL"/>
        </w:rPr>
        <w:t xml:space="preserve"> zile de la data semnarii prezentului contract, contractantul se obliga sa transmita graficul de livrare al produselor actualizat.</w:t>
      </w:r>
    </w:p>
    <w:p w14:paraId="6E6FBE6F" w14:textId="05561AA8" w:rsidR="000B6F5C" w:rsidRDefault="000B6F5C" w:rsidP="00BA1060">
      <w:pPr>
        <w:pStyle w:val="ListParagraph"/>
        <w:numPr>
          <w:ilvl w:val="0"/>
          <w:numId w:val="43"/>
        </w:numPr>
        <w:spacing w:after="0" w:line="240" w:lineRule="auto"/>
        <w:ind w:left="0" w:firstLine="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Furnizorul este obligat sa respecte toate conditiile si cerintele de </w:t>
      </w:r>
      <w:r w:rsidR="00E31F82" w:rsidRPr="00AE4120">
        <w:rPr>
          <w:rFonts w:ascii="Times New Roman" w:hAnsi="Times New Roman" w:cs="Times New Roman"/>
          <w:sz w:val="24"/>
          <w:szCs w:val="24"/>
          <w:lang w:val="sq-AL"/>
        </w:rPr>
        <w:t xml:space="preserve">garanţie, intretinere si service,  conditii de calitate,  livrare, ambalare, etichetare, transport si asigurare pe durata transportului   instalare, punere în funcțiune, testare </w:t>
      </w:r>
      <w:r w:rsidRPr="00AE4120">
        <w:rPr>
          <w:rFonts w:ascii="Times New Roman" w:hAnsi="Times New Roman" w:cs="Times New Roman"/>
          <w:sz w:val="24"/>
          <w:szCs w:val="24"/>
          <w:lang w:val="sq-AL"/>
        </w:rPr>
        <w:t>conform caietului de sarcini si ofertei sale.</w:t>
      </w:r>
    </w:p>
    <w:p w14:paraId="323B58D7" w14:textId="77777777" w:rsidR="007C39FB" w:rsidRPr="00AE4120" w:rsidRDefault="007C39FB" w:rsidP="00BA1060">
      <w:pPr>
        <w:pStyle w:val="ListParagraph"/>
        <w:spacing w:after="0" w:line="240" w:lineRule="auto"/>
        <w:ind w:left="0"/>
        <w:contextualSpacing w:val="0"/>
        <w:jc w:val="both"/>
        <w:rPr>
          <w:rFonts w:ascii="Times New Roman" w:hAnsi="Times New Roman" w:cs="Times New Roman"/>
          <w:sz w:val="24"/>
          <w:szCs w:val="24"/>
          <w:lang w:val="sq-AL"/>
        </w:rPr>
      </w:pPr>
    </w:p>
    <w:p w14:paraId="4CA53C8C" w14:textId="62659F24"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Conflictul de interese</w:t>
      </w:r>
    </w:p>
    <w:p w14:paraId="45BFC8B2" w14:textId="59DD55F1" w:rsidR="00DC5112" w:rsidRPr="00AE4120" w:rsidRDefault="004D3CE5" w:rsidP="00BA1060">
      <w:pPr>
        <w:pStyle w:val="ListParagraph"/>
        <w:numPr>
          <w:ilvl w:val="0"/>
          <w:numId w:val="44"/>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17A08442" w14:textId="1B36F0F8" w:rsidR="00DC5112" w:rsidRPr="00AE4120" w:rsidRDefault="004D3CE5" w:rsidP="00BA1060">
      <w:pPr>
        <w:pStyle w:val="ListParagraph"/>
        <w:numPr>
          <w:ilvl w:val="0"/>
          <w:numId w:val="44"/>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07AB13D0" w14:textId="1D713E64" w:rsidR="004D3CE5" w:rsidRPr="00AE4120" w:rsidRDefault="004D3CE5" w:rsidP="00BA1060">
      <w:pPr>
        <w:pStyle w:val="ListParagraph"/>
        <w:numPr>
          <w:ilvl w:val="0"/>
          <w:numId w:val="44"/>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are obligația de a respecta prevederile legale în domeniul achizițiilor publice cu privire la evitarea conflictului de interese. Contractantul nu are dreptul de a angaja sau de a încheia orice alte înțelegeri privind </w:t>
      </w:r>
      <w:r w:rsidR="009271FF" w:rsidRPr="00AE4120">
        <w:rPr>
          <w:rFonts w:ascii="Times New Roman" w:hAnsi="Times New Roman" w:cs="Times New Roman"/>
          <w:sz w:val="24"/>
          <w:szCs w:val="24"/>
          <w:lang w:val="sq-AL"/>
        </w:rPr>
        <w:t>furnizarea de produse</w:t>
      </w:r>
      <w:r w:rsidRPr="00AE4120">
        <w:rPr>
          <w:rFonts w:ascii="Times New Roman" w:hAnsi="Times New Roman" w:cs="Times New Roman"/>
          <w:sz w:val="24"/>
          <w:szCs w:val="24"/>
          <w:lang w:val="sq-AL"/>
        </w:rPr>
        <w:t>,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w:t>
      </w:r>
      <w:r w:rsidR="00DC5112" w:rsidRPr="00AE4120">
        <w:rPr>
          <w:rFonts w:ascii="Times New Roman" w:hAnsi="Times New Roman" w:cs="Times New Roman"/>
          <w:sz w:val="24"/>
          <w:szCs w:val="24"/>
          <w:lang w:val="sq-AL"/>
        </w:rPr>
        <w:t>/entitatea</w:t>
      </w:r>
      <w:r w:rsidRPr="00AE4120">
        <w:rPr>
          <w:rFonts w:ascii="Times New Roman" w:hAnsi="Times New Roman" w:cs="Times New Roman"/>
          <w:sz w:val="24"/>
          <w:szCs w:val="24"/>
          <w:lang w:val="sq-AL"/>
        </w:rPr>
        <w:t xml:space="preserve"> contractantă/furnizorul de servicii de achiziție implicat în procedura de atribuire a încetat relațiile contractuale ulterior atribuirii Contractului de achiziție </w:t>
      </w:r>
      <w:r w:rsidR="00BA2BB6" w:rsidRPr="00AE4120">
        <w:rPr>
          <w:rFonts w:ascii="Times New Roman" w:hAnsi="Times New Roman" w:cs="Times New Roman"/>
          <w:sz w:val="24"/>
          <w:szCs w:val="24"/>
          <w:lang w:val="sq-AL"/>
        </w:rPr>
        <w:t>publică</w:t>
      </w:r>
      <w:r w:rsidRPr="00AE4120">
        <w:rPr>
          <w:rFonts w:ascii="Times New Roman" w:hAnsi="Times New Roman" w:cs="Times New Roman"/>
          <w:sz w:val="24"/>
          <w:szCs w:val="24"/>
          <w:lang w:val="sq-AL"/>
        </w:rPr>
        <w:t xml:space="preserve">, pe parcursul unei perioade de cel puțin 12 (douăsprezece) luni de la încheierea Contractului, sub sancțiunea </w:t>
      </w:r>
      <w:r w:rsidR="00A702F4" w:rsidRPr="00AE4120">
        <w:rPr>
          <w:rFonts w:ascii="Times New Roman" w:hAnsi="Times New Roman" w:cs="Times New Roman"/>
          <w:sz w:val="24"/>
          <w:szCs w:val="24"/>
          <w:lang w:val="sq-AL"/>
        </w:rPr>
        <w:t>rezoluțiunii/</w:t>
      </w:r>
      <w:r w:rsidRPr="00AE4120">
        <w:rPr>
          <w:rFonts w:ascii="Times New Roman" w:hAnsi="Times New Roman" w:cs="Times New Roman"/>
          <w:sz w:val="24"/>
          <w:szCs w:val="24"/>
          <w:lang w:val="sq-AL"/>
        </w:rPr>
        <w:t>rezilierii contractului.</w:t>
      </w:r>
    </w:p>
    <w:p w14:paraId="1C7343BE" w14:textId="77777777" w:rsidR="00872619" w:rsidRPr="00AE4120" w:rsidRDefault="00872619" w:rsidP="00BA1060">
      <w:pPr>
        <w:pStyle w:val="ListParagraph"/>
        <w:spacing w:after="0" w:line="240" w:lineRule="auto"/>
        <w:ind w:left="0"/>
        <w:contextualSpacing w:val="0"/>
        <w:jc w:val="both"/>
        <w:rPr>
          <w:rFonts w:ascii="Times New Roman" w:hAnsi="Times New Roman" w:cs="Times New Roman"/>
          <w:sz w:val="24"/>
          <w:szCs w:val="24"/>
          <w:lang w:val="sq-AL"/>
        </w:rPr>
      </w:pPr>
    </w:p>
    <w:p w14:paraId="7E6848AB" w14:textId="710F2651"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Conduita Contractantului</w:t>
      </w:r>
    </w:p>
    <w:p w14:paraId="6EF390A6" w14:textId="77777777" w:rsidR="00B4702D" w:rsidRDefault="004D3CE5" w:rsidP="00BA1060">
      <w:pPr>
        <w:pStyle w:val="ListParagraph"/>
        <w:numPr>
          <w:ilvl w:val="0"/>
          <w:numId w:val="4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Contractantul/Personalul Contractantului/Subcontractanții va/vor acționa întotdeauna loial și imparțial și ca un consilier de încredere pentru Autoritatea</w:t>
      </w:r>
      <w:r w:rsidR="00644BC3" w:rsidRPr="00AE4120">
        <w:rPr>
          <w:rFonts w:ascii="Times New Roman" w:hAnsi="Times New Roman" w:cs="Times New Roman"/>
          <w:sz w:val="24"/>
          <w:szCs w:val="24"/>
          <w:lang w:val="sq-AL"/>
        </w:rPr>
        <w:t>/entitatea</w:t>
      </w:r>
      <w:r w:rsidRPr="00AE4120">
        <w:rPr>
          <w:rFonts w:ascii="Times New Roman" w:hAnsi="Times New Roman" w:cs="Times New Roman"/>
          <w:sz w:val="24"/>
          <w:szCs w:val="24"/>
          <w:lang w:val="sq-AL"/>
        </w:rPr>
        <w:t xml:space="preserve"> contractantă, conform regulilor și/sau codului de conduită al domeniului său de activitate precum și cu discreția necesară.</w:t>
      </w:r>
    </w:p>
    <w:p w14:paraId="0C6E22D1" w14:textId="68FF875F" w:rsidR="00644BC3" w:rsidRPr="00B4702D" w:rsidRDefault="004D3CE5" w:rsidP="00BA1060">
      <w:pPr>
        <w:pStyle w:val="ListParagraph"/>
        <w:numPr>
          <w:ilvl w:val="0"/>
          <w:numId w:val="45"/>
        </w:numPr>
        <w:spacing w:after="0" w:line="240" w:lineRule="auto"/>
        <w:ind w:left="0" w:firstLine="0"/>
        <w:contextualSpacing w:val="0"/>
        <w:jc w:val="both"/>
        <w:rPr>
          <w:rFonts w:ascii="Times New Roman" w:hAnsi="Times New Roman" w:cs="Times New Roman"/>
          <w:sz w:val="24"/>
          <w:szCs w:val="24"/>
          <w:lang w:val="sq-AL"/>
        </w:rPr>
      </w:pPr>
      <w:r w:rsidRPr="00B4702D">
        <w:rPr>
          <w:rFonts w:ascii="Times New Roman" w:hAnsi="Times New Roman" w:cs="Times New Roman"/>
          <w:sz w:val="24"/>
          <w:szCs w:val="24"/>
          <w:lang w:val="sq-AL"/>
        </w:rPr>
        <w:lastRenderedPageBreak/>
        <w:t>În cazul în care Contractantul</w:t>
      </w:r>
      <w:r w:rsidR="00B4702D" w:rsidRPr="00B4702D">
        <w:rPr>
          <w:rFonts w:ascii="Times New Roman" w:hAnsi="Times New Roman" w:cs="Times New Roman"/>
          <w:sz w:val="24"/>
          <w:szCs w:val="24"/>
          <w:lang w:val="sq-AL"/>
        </w:rPr>
        <w:t xml:space="preserve"> se ofera sa dea, ori </w:t>
      </w:r>
      <w:r w:rsidR="0069694B">
        <w:rPr>
          <w:rFonts w:ascii="Times New Roman" w:hAnsi="Times New Roman" w:cs="Times New Roman"/>
          <w:sz w:val="24"/>
          <w:szCs w:val="24"/>
          <w:lang w:val="sq-AL"/>
        </w:rPr>
        <w:t>este</w:t>
      </w:r>
      <w:r w:rsidR="00B4702D" w:rsidRPr="00B4702D">
        <w:rPr>
          <w:rFonts w:ascii="Times New Roman" w:hAnsi="Times New Roman" w:cs="Times New Roman"/>
          <w:sz w:val="24"/>
          <w:szCs w:val="24"/>
          <w:lang w:val="sq-AL"/>
        </w:rPr>
        <w:t xml:space="preserve"> de acord sa ofere ori sa dea, sau da</w:t>
      </w:r>
      <w:r w:rsidR="0069694B">
        <w:rPr>
          <w:rFonts w:ascii="Times New Roman" w:hAnsi="Times New Roman" w:cs="Times New Roman"/>
          <w:sz w:val="24"/>
          <w:szCs w:val="24"/>
          <w:lang w:val="sq-AL"/>
        </w:rPr>
        <w:t xml:space="preserve"> </w:t>
      </w:r>
      <w:r w:rsidR="00B4702D" w:rsidRPr="00B4702D">
        <w:rPr>
          <w:rFonts w:ascii="Times New Roman" w:hAnsi="Times New Roman" w:cs="Times New Roman"/>
          <w:sz w:val="24"/>
          <w:szCs w:val="24"/>
          <w:lang w:val="sq-AL"/>
        </w:rPr>
        <w:t xml:space="preserve">oricarei persoane, mita, bunuri in dar, facilitati ori comisioane in scopul de a determina ori recompensa indeplinirea ori neindeplinirea oricarui act sau fapt privind contractul de </w:t>
      </w:r>
      <w:r w:rsidR="00B4702D">
        <w:rPr>
          <w:rFonts w:ascii="Times New Roman" w:hAnsi="Times New Roman" w:cs="Times New Roman"/>
          <w:sz w:val="24"/>
          <w:szCs w:val="24"/>
          <w:lang w:val="sq-AL"/>
        </w:rPr>
        <w:t>achizitie publica de produse</w:t>
      </w:r>
      <w:r w:rsidR="00B4702D" w:rsidRPr="00B4702D">
        <w:rPr>
          <w:rFonts w:ascii="Times New Roman" w:hAnsi="Times New Roman" w:cs="Times New Roman"/>
          <w:sz w:val="24"/>
          <w:szCs w:val="24"/>
          <w:lang w:val="sq-AL"/>
        </w:rPr>
        <w:t xml:space="preserve"> sau orice alt contract incheiat cu achizitorul, ori pentru a favoriza sau defavoriza orice persoana in legatura cu contractul sau cu orice alt contract incheiat cu acesta, achizitorul poate decide incetarea contractului, fara a aduce atingere niciunui drept anterior dobandit de </w:t>
      </w:r>
      <w:r w:rsidR="00B4702D">
        <w:rPr>
          <w:rFonts w:ascii="Times New Roman" w:hAnsi="Times New Roman" w:cs="Times New Roman"/>
          <w:sz w:val="24"/>
          <w:szCs w:val="24"/>
          <w:lang w:val="sq-AL"/>
        </w:rPr>
        <w:t>contractant</w:t>
      </w:r>
      <w:r w:rsidR="00B4702D" w:rsidRPr="00B4702D">
        <w:rPr>
          <w:rFonts w:ascii="Times New Roman" w:hAnsi="Times New Roman" w:cs="Times New Roman"/>
          <w:sz w:val="24"/>
          <w:szCs w:val="24"/>
          <w:lang w:val="sq-AL"/>
        </w:rPr>
        <w:t xml:space="preserve"> in baza contractului.</w:t>
      </w:r>
    </w:p>
    <w:p w14:paraId="796A3C6F" w14:textId="783A71D5" w:rsidR="004D3CE5" w:rsidRDefault="004D3CE5" w:rsidP="00BA1060">
      <w:pPr>
        <w:pStyle w:val="ListParagraph"/>
        <w:numPr>
          <w:ilvl w:val="0"/>
          <w:numId w:val="4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și Personalul său vor respecta secretul profesional, pe perioada executării Contractului, inclusiv pe perioada oricărei prelungiri a acestuia, precum și după încetarea Contractului.</w:t>
      </w:r>
    </w:p>
    <w:p w14:paraId="77C739E9" w14:textId="6A9963BA" w:rsidR="00527CAA" w:rsidRPr="00527CAA" w:rsidRDefault="00527CAA" w:rsidP="00BA1060">
      <w:pPr>
        <w:pStyle w:val="ListParagraph"/>
        <w:numPr>
          <w:ilvl w:val="0"/>
          <w:numId w:val="45"/>
        </w:numPr>
        <w:spacing w:after="0" w:line="240" w:lineRule="auto"/>
        <w:ind w:left="0" w:firstLine="0"/>
        <w:jc w:val="both"/>
        <w:rPr>
          <w:rFonts w:ascii="Times New Roman" w:hAnsi="Times New Roman" w:cs="Times New Roman"/>
          <w:sz w:val="24"/>
          <w:szCs w:val="24"/>
          <w:lang w:val="sq-AL"/>
        </w:rPr>
      </w:pPr>
      <w:r w:rsidRPr="00C550A8">
        <w:rPr>
          <w:rFonts w:ascii="Times New Roman" w:hAnsi="Times New Roman" w:cs="Times New Roman"/>
          <w:sz w:val="24"/>
          <w:szCs w:val="24"/>
          <w:lang w:val="sq-AL"/>
        </w:rPr>
        <w:t>Se instituie obligaţia contractanţilor de actualizare a datelor şi informaţiilor privind beneficiarul real, în mod regulat, de fiecare dată când are loc o modificare a acestora, până la încetarea relaţiilor contractuale, sub rezerva aplicării sancţiunilor legale. Destinatarii finali ai fondurilor/ contractanţii au obligaţia actualizării informaţiilor cu privire la beneficiarii reali ai fondurilor alocate din PNRR de fiecare dată când are loc o modificare a acestora, sub rezerva aplicării sancţiunilor contravenţionale şi a dizolvării societăţii, în conformitate cu prevederile art. 56 şi 57 din Legea nr. 129/2019 pentru prevenirea şi combaterea spălării banilor şi finanţării terorismului, precum şi pentru modificarea şi completarea unor acte normative, cu modificările şi completările ulterioare. Orice modificare a informaţiilor privind beneficiarul real intervenită după semnarea contractului de achiziţie publică va fi adusă la cunoştinţă atât achizitorului, cât şi ONRC, pe durata angajamentelor legale încheiate în cadrul PNRR. Aceasta obligatie referitoare la beneficiarul real al fondurilor va fi aplicata inclusiv în ceea ce priveşte subcontractanţii.</w:t>
      </w:r>
    </w:p>
    <w:p w14:paraId="7B9D77E4" w14:textId="77777777" w:rsidR="004D3CE5" w:rsidRPr="00AE4120" w:rsidRDefault="004D3CE5" w:rsidP="00BA1060">
      <w:pPr>
        <w:spacing w:after="0" w:line="240" w:lineRule="auto"/>
        <w:ind w:left="1"/>
        <w:jc w:val="both"/>
        <w:rPr>
          <w:rFonts w:ascii="Times New Roman" w:hAnsi="Times New Roman" w:cs="Times New Roman"/>
          <w:sz w:val="24"/>
          <w:szCs w:val="24"/>
          <w:lang w:val="sq-AL"/>
        </w:rPr>
      </w:pPr>
    </w:p>
    <w:p w14:paraId="630D528C" w14:textId="33134957"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Obligații privind daunele și penalitățile de întârziere</w:t>
      </w:r>
    </w:p>
    <w:p w14:paraId="1124B448" w14:textId="6AFFF42C" w:rsidR="004D3CE5" w:rsidRPr="00AE4120" w:rsidRDefault="004D3CE5" w:rsidP="00BA1060">
      <w:pPr>
        <w:pStyle w:val="ListParagraph"/>
        <w:numPr>
          <w:ilvl w:val="0"/>
          <w:numId w:val="4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se obligă să despăgubească Autoritatea contractantă în limita prejudiciului creat, împotriva oricăror:</w:t>
      </w:r>
    </w:p>
    <w:p w14:paraId="7EC67F5F" w14:textId="77777777" w:rsidR="003D12A9" w:rsidRPr="00AE4120" w:rsidRDefault="004D3CE5" w:rsidP="00BA1060">
      <w:pPr>
        <w:pStyle w:val="ListParagraph"/>
        <w:numPr>
          <w:ilvl w:val="0"/>
          <w:numId w:val="47"/>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reclamații și acțiuni în justiție, ce rezultă din încălcarea unor drepturi de proprietate intelectuală (brevete, nume, mărci înregistrate etc.), legate de echipamentele, materialele, instalațiile folosite pentru sau în legătură cu </w:t>
      </w:r>
      <w:r w:rsidR="003D12A9" w:rsidRPr="00AE4120">
        <w:rPr>
          <w:rFonts w:ascii="Times New Roman" w:hAnsi="Times New Roman" w:cs="Times New Roman"/>
          <w:sz w:val="24"/>
          <w:szCs w:val="24"/>
          <w:lang w:val="sq-AL"/>
        </w:rPr>
        <w:t>Produsele furnizate</w:t>
      </w:r>
      <w:r w:rsidRPr="00AE4120">
        <w:rPr>
          <w:rFonts w:ascii="Times New Roman" w:hAnsi="Times New Roman" w:cs="Times New Roman"/>
          <w:sz w:val="24"/>
          <w:szCs w:val="24"/>
          <w:lang w:val="sq-AL"/>
        </w:rPr>
        <w:t>, și/sau</w:t>
      </w:r>
    </w:p>
    <w:p w14:paraId="4A836EED" w14:textId="20114BA3" w:rsidR="004D3CE5" w:rsidRPr="00AE4120" w:rsidRDefault="004D3CE5" w:rsidP="00BA1060">
      <w:pPr>
        <w:pStyle w:val="ListParagraph"/>
        <w:numPr>
          <w:ilvl w:val="0"/>
          <w:numId w:val="47"/>
        </w:numPr>
        <w:spacing w:after="0" w:line="240" w:lineRule="auto"/>
        <w:ind w:left="720" w:hanging="357"/>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daune, despăgubiri, penalități, costuri, taxe și cheltuieli de orice natură, aferente eventualelor încălcări ale dreptului de proprietate intelectuală, precum și ale obligațiilor sale conform prevederilor Contractului.</w:t>
      </w:r>
    </w:p>
    <w:p w14:paraId="2F43677F" w14:textId="78473D62" w:rsidR="004D3CE5" w:rsidRPr="00AE4120" w:rsidRDefault="004D3CE5" w:rsidP="00BA1060">
      <w:pPr>
        <w:pStyle w:val="ListParagraph"/>
        <w:numPr>
          <w:ilvl w:val="0"/>
          <w:numId w:val="4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va despăgubi Autoritatea contractantă </w:t>
      </w:r>
      <w:r w:rsidR="004E2441" w:rsidRPr="00AE4120">
        <w:rPr>
          <w:rFonts w:ascii="Times New Roman" w:hAnsi="Times New Roman" w:cs="Times New Roman"/>
          <w:sz w:val="24"/>
          <w:szCs w:val="24"/>
          <w:lang w:val="sq-AL"/>
        </w:rPr>
        <w:t>î</w:t>
      </w:r>
      <w:r w:rsidRPr="00AE4120">
        <w:rPr>
          <w:rFonts w:ascii="Times New Roman" w:hAnsi="Times New Roman" w:cs="Times New Roman"/>
          <w:sz w:val="24"/>
          <w:szCs w:val="24"/>
          <w:lang w:val="sq-AL"/>
        </w:rPr>
        <w:t>n măsura în care sunt îndeplinite cumulativ următoarele condiții:</w:t>
      </w:r>
    </w:p>
    <w:p w14:paraId="781D78E8" w14:textId="7B80580F" w:rsidR="003D12A9" w:rsidRPr="00AE4120" w:rsidRDefault="004D3CE5" w:rsidP="00BA1060">
      <w:pPr>
        <w:pStyle w:val="ListParagraph"/>
        <w:numPr>
          <w:ilvl w:val="0"/>
          <w:numId w:val="48"/>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despăgubirile să se refere exclusiv la daunele suferite de către Autoritatea contractantă ca urmare a culpei Contractantului;</w:t>
      </w:r>
    </w:p>
    <w:p w14:paraId="44126219" w14:textId="05BF255F" w:rsidR="003D12A9" w:rsidRPr="00AE4120" w:rsidRDefault="004D3CE5" w:rsidP="00BA1060">
      <w:pPr>
        <w:pStyle w:val="ListParagraph"/>
        <w:numPr>
          <w:ilvl w:val="0"/>
          <w:numId w:val="48"/>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Autoritatea contractantă a notificat Contractantul despre primirea unei notificări/cereri cu privire la incidența oricăreia dintre situațiile prevăzute mai sus;</w:t>
      </w:r>
    </w:p>
    <w:p w14:paraId="27AF2436" w14:textId="104A3E9D" w:rsidR="004D3CE5" w:rsidRPr="00AE4120" w:rsidRDefault="004D3CE5" w:rsidP="00BA1060">
      <w:pPr>
        <w:pStyle w:val="ListParagraph"/>
        <w:numPr>
          <w:ilvl w:val="0"/>
          <w:numId w:val="48"/>
        </w:numPr>
        <w:spacing w:after="0" w:line="240" w:lineRule="auto"/>
        <w:ind w:left="630" w:hanging="357"/>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valoarea despăgubirilor a fost stabilită prin titluri executorii emise conform prevederilor legale/hotărâri judecătorești definitive, după caz.</w:t>
      </w:r>
    </w:p>
    <w:p w14:paraId="13FB12D5" w14:textId="64FDBA33" w:rsidR="00B21EAC" w:rsidRPr="00AE4120" w:rsidRDefault="004D3CE5" w:rsidP="00BA1060">
      <w:pPr>
        <w:pStyle w:val="ListParagraph"/>
        <w:numPr>
          <w:ilvl w:val="0"/>
          <w:numId w:val="4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cazul în care, Contractantul nu își îndeplinește la termen obligațiile asumate prin contract sau le îndeplinește necorespunzător, atunci Autoritatea contractantă are dreptul de a percepe dobânda legală penalizatoare prevăzută la art. 3 alin. </w:t>
      </w:r>
      <w:r w:rsidR="00AC4DD3" w:rsidRPr="00AE4120">
        <w:rPr>
          <w:rFonts w:ascii="Times New Roman" w:hAnsi="Times New Roman" w:cs="Times New Roman"/>
          <w:sz w:val="24"/>
          <w:szCs w:val="24"/>
          <w:lang w:val="sq-AL"/>
        </w:rPr>
        <w:t>2</w:t>
      </w:r>
      <w:r w:rsidR="00AC4DD3" w:rsidRPr="00AE4120">
        <w:rPr>
          <w:rFonts w:ascii="Times New Roman" w:hAnsi="Times New Roman" w:cs="Times New Roman"/>
          <w:sz w:val="24"/>
          <w:szCs w:val="24"/>
          <w:vertAlign w:val="superscript"/>
          <w:lang w:val="sq-AL"/>
        </w:rPr>
        <w:t>1</w:t>
      </w:r>
      <w:r w:rsidR="00AC4DD3" w:rsidRPr="00AE4120">
        <w:rPr>
          <w:rFonts w:ascii="Times New Roman" w:hAnsi="Times New Roman" w:cs="Times New Roman"/>
          <w:sz w:val="24"/>
          <w:szCs w:val="24"/>
          <w:lang w:val="sq-AL"/>
        </w:rPr>
        <w:t xml:space="preserve"> </w:t>
      </w:r>
      <w:r w:rsidRPr="00AE4120">
        <w:rPr>
          <w:rFonts w:ascii="Times New Roman" w:hAnsi="Times New Roman" w:cs="Times New Roman"/>
          <w:sz w:val="24"/>
          <w:szCs w:val="24"/>
          <w:lang w:val="sq-AL"/>
        </w:rPr>
        <w:t>din O</w:t>
      </w:r>
      <w:r w:rsidR="00E0776D" w:rsidRPr="00AE4120">
        <w:rPr>
          <w:rFonts w:ascii="Times New Roman" w:hAnsi="Times New Roman" w:cs="Times New Roman"/>
          <w:sz w:val="24"/>
          <w:szCs w:val="24"/>
          <w:lang w:val="sq-AL"/>
        </w:rPr>
        <w:t>.</w:t>
      </w:r>
      <w:r w:rsidRPr="00AE4120">
        <w:rPr>
          <w:rFonts w:ascii="Times New Roman" w:hAnsi="Times New Roman" w:cs="Times New Roman"/>
          <w:sz w:val="24"/>
          <w:szCs w:val="24"/>
          <w:lang w:val="sq-AL"/>
        </w:rPr>
        <w:t>G</w:t>
      </w:r>
      <w:r w:rsidR="00E0776D" w:rsidRPr="00AE4120">
        <w:rPr>
          <w:rFonts w:ascii="Times New Roman" w:hAnsi="Times New Roman" w:cs="Times New Roman"/>
          <w:sz w:val="24"/>
          <w:szCs w:val="24"/>
          <w:lang w:val="sq-AL"/>
        </w:rPr>
        <w:t>.</w:t>
      </w:r>
      <w:r w:rsidRPr="00AE4120">
        <w:rPr>
          <w:rFonts w:ascii="Times New Roman" w:hAnsi="Times New Roman" w:cs="Times New Roman"/>
          <w:sz w:val="24"/>
          <w:szCs w:val="24"/>
          <w:lang w:val="sq-AL"/>
        </w:rPr>
        <w:t xml:space="preserve"> nr.13/2011 privind dobânda legală remuneratorie și penalizatoare pentru obligații bănești, precum și pentru reglementarea unor măsuri financiar-fiscale în domeniul bancar, cu modificările și completările ulterioare. Dobânda se aplică la valoarea </w:t>
      </w:r>
      <w:r w:rsidR="00B21EAC"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nelivrate pentru fiecare zi de întârziere, dar nu mai mult de valoarea contractului.</w:t>
      </w:r>
      <w:r w:rsidR="00A54A0B" w:rsidRPr="00AE4120">
        <w:rPr>
          <w:rFonts w:ascii="Times New Roman" w:hAnsi="Times New Roman" w:cs="Times New Roman"/>
          <w:sz w:val="24"/>
          <w:szCs w:val="24"/>
          <w:lang w:val="sq-AL"/>
        </w:rPr>
        <w:t xml:space="preserve"> </w:t>
      </w:r>
    </w:p>
    <w:p w14:paraId="5DB720C6" w14:textId="220E4362" w:rsidR="004D3CE5" w:rsidRPr="00AE4120" w:rsidRDefault="004D3CE5" w:rsidP="00BA1060">
      <w:pPr>
        <w:pStyle w:val="ListParagraph"/>
        <w:numPr>
          <w:ilvl w:val="0"/>
          <w:numId w:val="4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Răspunderea Contractantului nu operează în următoarele situații:</w:t>
      </w:r>
    </w:p>
    <w:p w14:paraId="2AADEE11" w14:textId="77777777" w:rsidR="00B21EAC" w:rsidRPr="00AE4120" w:rsidRDefault="004D3CE5" w:rsidP="00BA1060">
      <w:pPr>
        <w:pStyle w:val="ListParagraph"/>
        <w:numPr>
          <w:ilvl w:val="1"/>
          <w:numId w:val="49"/>
        </w:numPr>
        <w:spacing w:after="0" w:line="240" w:lineRule="auto"/>
        <w:ind w:left="709"/>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datele/informațiile/documentele necesare pentru îndeplinirea Contractului nu sunt puse la dispoziția Contractantului sau sunt puse la dispoziție cu întârziere;</w:t>
      </w:r>
    </w:p>
    <w:p w14:paraId="0D9536B5" w14:textId="63F037EB" w:rsidR="00B21EAC" w:rsidRPr="00AE4120" w:rsidRDefault="004D3CE5" w:rsidP="00BA1060">
      <w:pPr>
        <w:pStyle w:val="ListParagraph"/>
        <w:numPr>
          <w:ilvl w:val="1"/>
          <w:numId w:val="49"/>
        </w:numPr>
        <w:spacing w:after="0" w:line="240" w:lineRule="auto"/>
        <w:ind w:left="709"/>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neexecutarea sau executarea în mod necorespunzător a obligațiilor ce revin Contractantului se datorează culpei </w:t>
      </w:r>
      <w:r w:rsidR="00E505D2" w:rsidRPr="00AE4120">
        <w:rPr>
          <w:rFonts w:ascii="Times New Roman" w:hAnsi="Times New Roman" w:cs="Times New Roman"/>
          <w:sz w:val="24"/>
          <w:szCs w:val="24"/>
          <w:lang w:val="sq-AL"/>
        </w:rPr>
        <w:t>Autorității contractante</w:t>
      </w:r>
      <w:r w:rsidRPr="00AE4120">
        <w:rPr>
          <w:rFonts w:ascii="Times New Roman" w:hAnsi="Times New Roman" w:cs="Times New Roman"/>
          <w:sz w:val="24"/>
          <w:szCs w:val="24"/>
          <w:lang w:val="sq-AL"/>
        </w:rPr>
        <w:t>;</w:t>
      </w:r>
    </w:p>
    <w:p w14:paraId="0B5B5799" w14:textId="30607D85" w:rsidR="004D3CE5" w:rsidRPr="00AE4120" w:rsidRDefault="004D3CE5" w:rsidP="00BA1060">
      <w:pPr>
        <w:pStyle w:val="ListParagraph"/>
        <w:numPr>
          <w:ilvl w:val="1"/>
          <w:numId w:val="49"/>
        </w:numPr>
        <w:spacing w:after="0" w:line="240" w:lineRule="auto"/>
        <w:ind w:left="709" w:hanging="357"/>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se află în imposibilitatea fortuită de executare a obligaților contractuale imputate.</w:t>
      </w:r>
    </w:p>
    <w:p w14:paraId="506E0D35" w14:textId="528A9551" w:rsidR="00BB212A" w:rsidRPr="00AE4120" w:rsidRDefault="004D3CE5" w:rsidP="00BA1060">
      <w:pPr>
        <w:pStyle w:val="ListParagraph"/>
        <w:numPr>
          <w:ilvl w:val="0"/>
          <w:numId w:val="4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lastRenderedPageBreak/>
        <w:t xml:space="preserve">În cazul în care Autoritatea contractantă, </w:t>
      </w:r>
      <w:r w:rsidR="00CC2996" w:rsidRPr="00AE4120">
        <w:rPr>
          <w:rFonts w:ascii="Times New Roman" w:hAnsi="Times New Roman" w:cs="Times New Roman"/>
          <w:sz w:val="24"/>
          <w:szCs w:val="24"/>
          <w:lang w:val="sq-AL"/>
        </w:rPr>
        <w:t>nu onorează facturile in termen de 30 de zile de la expirarea perioadei convenite atunci acesta are obligaţia de a plăti, ca penalităţi, potrivit Legii nr. 72/2013 privind masurile pentru combaterea intarzierii in executarea obligatiilor de plata a unor sume de bani rezultand din contracte incheiate intre profesionisti si intre acestia si autoritati contractante, rata dobanzii penalizatoare si care se stabileste la nivelul ratei de referinta a Bancii Nationale a Romaniei, plus 8 puncte procentuale.</w:t>
      </w:r>
    </w:p>
    <w:p w14:paraId="707FB711" w14:textId="77777777" w:rsidR="00BB212A" w:rsidRPr="00AE4120" w:rsidRDefault="00BB212A" w:rsidP="00BA1060">
      <w:pPr>
        <w:pStyle w:val="ListParagraph"/>
        <w:numPr>
          <w:ilvl w:val="0"/>
          <w:numId w:val="46"/>
        </w:numPr>
        <w:spacing w:after="0" w:line="240" w:lineRule="auto"/>
        <w:ind w:left="0" w:firstLine="9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Penalitățile de întârziere datorate curg de drept din data scadenței obligațiilor asumate conform prezentului contract.</w:t>
      </w:r>
    </w:p>
    <w:p w14:paraId="404EA058" w14:textId="73214185" w:rsidR="00BB212A" w:rsidRPr="00AE4120" w:rsidRDefault="00BB212A" w:rsidP="00BA1060">
      <w:pPr>
        <w:pStyle w:val="ListParagraph"/>
        <w:numPr>
          <w:ilvl w:val="0"/>
          <w:numId w:val="46"/>
        </w:numPr>
        <w:spacing w:after="0" w:line="240" w:lineRule="auto"/>
        <w:ind w:left="0" w:firstLine="9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măsura în care Autoritatea contractantă nu efectuează plata în termenul stabilit la pct. 27.</w:t>
      </w:r>
      <w:r w:rsidR="00CC2996" w:rsidRPr="00AE4120">
        <w:rPr>
          <w:rFonts w:ascii="Times New Roman" w:hAnsi="Times New Roman" w:cs="Times New Roman"/>
          <w:sz w:val="24"/>
          <w:szCs w:val="24"/>
          <w:lang w:val="sq-AL"/>
        </w:rPr>
        <w:t>2</w:t>
      </w:r>
      <w:r w:rsidRPr="00AE4120">
        <w:rPr>
          <w:rFonts w:ascii="Times New Roman" w:hAnsi="Times New Roman" w:cs="Times New Roman"/>
          <w:sz w:val="24"/>
          <w:szCs w:val="24"/>
          <w:lang w:val="sq-AL"/>
        </w:rPr>
        <w:t>, Contractantul are dreptul de a rezoluționa/rezilia contractul, fără a-i fi afectate drepturile la sumele cuvenite pentru furnizarea produselor și la plata unor daune interese.</w:t>
      </w:r>
    </w:p>
    <w:p w14:paraId="7D7AA655" w14:textId="77777777" w:rsidR="00BB212A" w:rsidRPr="00AE4120" w:rsidRDefault="00BB212A" w:rsidP="00BA1060">
      <w:pPr>
        <w:spacing w:after="0" w:line="240" w:lineRule="auto"/>
        <w:jc w:val="both"/>
        <w:rPr>
          <w:rFonts w:ascii="Times New Roman" w:hAnsi="Times New Roman" w:cs="Times New Roman"/>
          <w:sz w:val="24"/>
          <w:szCs w:val="24"/>
          <w:lang w:val="sq-AL"/>
        </w:rPr>
      </w:pPr>
    </w:p>
    <w:p w14:paraId="363D3047" w14:textId="4B11A68D" w:rsidR="004D3CE5" w:rsidRPr="00AE4120" w:rsidRDefault="004D3CE5" w:rsidP="00BA1060">
      <w:pPr>
        <w:pStyle w:val="ListParagraph"/>
        <w:numPr>
          <w:ilvl w:val="0"/>
          <w:numId w:val="119"/>
        </w:numPr>
        <w:spacing w:after="0" w:line="240" w:lineRule="auto"/>
        <w:ind w:hanging="721"/>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Obligații privind asigurările și securitatea muncii care trebuie respectate de către Contractant</w:t>
      </w:r>
    </w:p>
    <w:p w14:paraId="613AEA00" w14:textId="77777777" w:rsidR="00E67FD3" w:rsidRPr="00AE4120" w:rsidRDefault="004D3CE5" w:rsidP="00BA1060">
      <w:pPr>
        <w:pStyle w:val="ListParagraph"/>
        <w:numPr>
          <w:ilvl w:val="0"/>
          <w:numId w:val="50"/>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w:t>
      </w:r>
      <w:r w:rsidR="00E67FD3" w:rsidRPr="00AE4120">
        <w:rPr>
          <w:rFonts w:ascii="Times New Roman" w:hAnsi="Times New Roman" w:cs="Times New Roman"/>
          <w:sz w:val="24"/>
          <w:szCs w:val="24"/>
          <w:lang w:val="sq-AL"/>
        </w:rPr>
        <w:t>că și abolirea muncii minorilor.</w:t>
      </w:r>
    </w:p>
    <w:p w14:paraId="013A9717" w14:textId="77777777" w:rsidR="004D3CE5" w:rsidRPr="00AE4120" w:rsidRDefault="004D3CE5" w:rsidP="00BA1060">
      <w:pPr>
        <w:spacing w:after="0" w:line="240" w:lineRule="auto"/>
        <w:jc w:val="both"/>
        <w:rPr>
          <w:rFonts w:ascii="Times New Roman" w:hAnsi="Times New Roman" w:cs="Times New Roman"/>
          <w:sz w:val="24"/>
          <w:szCs w:val="24"/>
          <w:lang w:val="sq-AL"/>
        </w:rPr>
      </w:pPr>
    </w:p>
    <w:p w14:paraId="3FC2F1C5" w14:textId="3BBA314A" w:rsidR="004D3CE5" w:rsidRPr="00AE4120" w:rsidRDefault="004D3CE5" w:rsidP="00BA1060">
      <w:pPr>
        <w:pStyle w:val="ListParagraph"/>
        <w:numPr>
          <w:ilvl w:val="0"/>
          <w:numId w:val="119"/>
        </w:numPr>
        <w:spacing w:after="0" w:line="240" w:lineRule="auto"/>
        <w:ind w:hanging="721"/>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Drepturi de proprietate intelectuală</w:t>
      </w:r>
    </w:p>
    <w:p w14:paraId="38C8BC9B" w14:textId="06884413" w:rsidR="00C63B51" w:rsidRPr="00AE4120" w:rsidRDefault="004D3CE5" w:rsidP="00BA1060">
      <w:pPr>
        <w:pStyle w:val="ListParagraph"/>
        <w:numPr>
          <w:ilvl w:val="0"/>
          <w:numId w:val="5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2684621D" w14:textId="7F23F8F1" w:rsidR="00EA5289" w:rsidRPr="00AE4120" w:rsidRDefault="004D3CE5" w:rsidP="00BA1060">
      <w:pPr>
        <w:pStyle w:val="ListParagraph"/>
        <w:numPr>
          <w:ilvl w:val="0"/>
          <w:numId w:val="5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4644A823" w14:textId="77777777" w:rsidR="00BB212A" w:rsidRPr="00AE4120" w:rsidRDefault="00BB212A" w:rsidP="00BA1060">
      <w:pPr>
        <w:spacing w:after="0" w:line="240" w:lineRule="auto"/>
        <w:jc w:val="both"/>
        <w:rPr>
          <w:rFonts w:ascii="Times New Roman" w:hAnsi="Times New Roman" w:cs="Times New Roman"/>
          <w:sz w:val="24"/>
          <w:szCs w:val="24"/>
          <w:lang w:val="sq-AL"/>
        </w:rPr>
      </w:pPr>
    </w:p>
    <w:p w14:paraId="54C9DFB2" w14:textId="6F282798"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Obligații în legătură cu calitatea </w:t>
      </w:r>
      <w:r w:rsidR="0088088A" w:rsidRPr="00AE4120">
        <w:rPr>
          <w:rFonts w:ascii="Times New Roman" w:hAnsi="Times New Roman" w:cs="Times New Roman"/>
          <w:sz w:val="24"/>
          <w:szCs w:val="24"/>
          <w:lang w:val="sq-AL"/>
        </w:rPr>
        <w:t>Produselor</w:t>
      </w:r>
    </w:p>
    <w:p w14:paraId="38F75682" w14:textId="3335A2FB" w:rsidR="00A43F27" w:rsidRPr="00AE4120" w:rsidRDefault="004D3CE5" w:rsidP="00BA1060">
      <w:pPr>
        <w:pStyle w:val="ListParagraph"/>
        <w:numPr>
          <w:ilvl w:val="0"/>
          <w:numId w:val="52"/>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garantează Autorității contractante că acesta operează un sistem de management al calității pentru </w:t>
      </w:r>
      <w:r w:rsidR="00A43F27" w:rsidRPr="00AE4120">
        <w:rPr>
          <w:rFonts w:ascii="Times New Roman" w:hAnsi="Times New Roman" w:cs="Times New Roman"/>
          <w:sz w:val="24"/>
          <w:szCs w:val="24"/>
          <w:lang w:val="sq-AL"/>
        </w:rPr>
        <w:t>Produsele</w:t>
      </w:r>
      <w:r w:rsidRPr="00AE4120">
        <w:rPr>
          <w:rFonts w:ascii="Times New Roman" w:hAnsi="Times New Roman" w:cs="Times New Roman"/>
          <w:sz w:val="24"/>
          <w:szCs w:val="24"/>
          <w:lang w:val="sq-AL"/>
        </w:rPr>
        <w:t xml:space="preserve"> </w:t>
      </w:r>
      <w:r w:rsidR="00A43F27" w:rsidRPr="00AE4120">
        <w:rPr>
          <w:rFonts w:ascii="Times New Roman" w:hAnsi="Times New Roman" w:cs="Times New Roman"/>
          <w:sz w:val="24"/>
          <w:szCs w:val="24"/>
          <w:lang w:val="sq-AL"/>
        </w:rPr>
        <w:t>furnizate</w:t>
      </w:r>
      <w:r w:rsidRPr="00AE4120">
        <w:rPr>
          <w:rFonts w:ascii="Times New Roman" w:hAnsi="Times New Roman" w:cs="Times New Roman"/>
          <w:sz w:val="24"/>
          <w:szCs w:val="24"/>
          <w:lang w:val="sq-AL"/>
        </w:rPr>
        <w:t xml:space="preserve"> în cadrul Contractului și că va aplica acest sistem, pe toată perioada derulării Contractului. Contractantul va corecta, pe cheltuiala sa, orice Neconformitate, astfel încât să demonstreze, în orice moment, </w:t>
      </w:r>
      <w:r w:rsidR="00E505D2" w:rsidRPr="00AE4120">
        <w:rPr>
          <w:rFonts w:ascii="Times New Roman" w:hAnsi="Times New Roman" w:cs="Times New Roman"/>
          <w:sz w:val="24"/>
          <w:szCs w:val="24"/>
          <w:lang w:val="sq-AL"/>
        </w:rPr>
        <w:t>Autorității contractante</w:t>
      </w:r>
      <w:r w:rsidRPr="00AE4120">
        <w:rPr>
          <w:rFonts w:ascii="Times New Roman" w:hAnsi="Times New Roman" w:cs="Times New Roman"/>
          <w:sz w:val="24"/>
          <w:szCs w:val="24"/>
          <w:lang w:val="sq-AL"/>
        </w:rPr>
        <w:t>, că remedierea acestor Neconformități, se realizează conform Planului de management al calității.</w:t>
      </w:r>
    </w:p>
    <w:p w14:paraId="02C0E49C" w14:textId="68D1F6D1" w:rsidR="00877903" w:rsidRPr="00877903" w:rsidRDefault="00877903" w:rsidP="00BA1060">
      <w:pPr>
        <w:pStyle w:val="ListParagraph"/>
        <w:numPr>
          <w:ilvl w:val="0"/>
          <w:numId w:val="52"/>
        </w:numPr>
        <w:spacing w:after="0" w:line="240" w:lineRule="auto"/>
        <w:ind w:left="0" w:firstLine="0"/>
        <w:jc w:val="both"/>
        <w:rPr>
          <w:rFonts w:ascii="Times New Roman" w:eastAsia="Times New Roman" w:hAnsi="Times New Roman" w:cs="Times New Roman"/>
          <w:sz w:val="24"/>
          <w:szCs w:val="24"/>
          <w:lang w:eastAsia="ro-RO"/>
        </w:rPr>
      </w:pPr>
      <w:r w:rsidRPr="00877903">
        <w:rPr>
          <w:rFonts w:ascii="Times New Roman" w:eastAsia="Times New Roman" w:hAnsi="Times New Roman" w:cs="Times New Roman"/>
          <w:sz w:val="24"/>
          <w:szCs w:val="24"/>
          <w:lang w:eastAsia="ro-RO"/>
        </w:rPr>
        <w:t xml:space="preserve">Contractantul </w:t>
      </w:r>
      <w:r>
        <w:rPr>
          <w:rFonts w:ascii="Times New Roman" w:eastAsia="Times New Roman" w:hAnsi="Times New Roman" w:cs="Times New Roman"/>
          <w:sz w:val="24"/>
          <w:szCs w:val="24"/>
          <w:lang w:eastAsia="ro-RO"/>
        </w:rPr>
        <w:t>se</w:t>
      </w:r>
      <w:r w:rsidRPr="00877903">
        <w:rPr>
          <w:rFonts w:ascii="Times New Roman" w:eastAsia="Times New Roman" w:hAnsi="Times New Roman" w:cs="Times New Roman"/>
          <w:sz w:val="24"/>
          <w:szCs w:val="24"/>
          <w:lang w:eastAsia="ro-RO"/>
        </w:rPr>
        <w:t xml:space="preserve"> obliga de a garanta ca toate produsele furnizate sunt noi, nefolosite si respecta condiţiile tehnice impuse prin Caietul de sarcini si de securitatea in munca, specifice fiecărui produs in parte. Este obligatoriu ca produsele ofertate să fie disponibile comercial la data depunerii ofertei şi pe toată durata contractului de achiziţie ce va fi încheiat cu autoritatea contractantă. Nu vor fi luate în considerare prognoze, estimări sau anunţuri ale ofertantului sau producătorului.</w:t>
      </w:r>
    </w:p>
    <w:p w14:paraId="3D0EE497" w14:textId="1AB58C41" w:rsidR="00877903" w:rsidRPr="00877903" w:rsidRDefault="00877903" w:rsidP="00BA1060">
      <w:pPr>
        <w:pStyle w:val="ListParagraph"/>
        <w:numPr>
          <w:ilvl w:val="0"/>
          <w:numId w:val="52"/>
        </w:numPr>
        <w:spacing w:after="0" w:line="240" w:lineRule="auto"/>
        <w:ind w:left="0" w:firstLine="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Contractantul</w:t>
      </w:r>
      <w:r w:rsidRPr="00877903">
        <w:rPr>
          <w:rFonts w:ascii="Times New Roman" w:eastAsia="Times New Roman" w:hAnsi="Times New Roman" w:cs="Times New Roman"/>
          <w:sz w:val="24"/>
          <w:szCs w:val="24"/>
          <w:lang w:eastAsia="ro-RO"/>
        </w:rPr>
        <w:t xml:space="preserve"> se obliga sa asigure service atat in perioada de garantie cat si in perioada de postgarantie in maxim 24 ore de la notificarea Autoritatii contractante.</w:t>
      </w:r>
    </w:p>
    <w:p w14:paraId="7F64419E" w14:textId="11E1857E" w:rsidR="00877903" w:rsidRPr="00877903" w:rsidRDefault="00877903" w:rsidP="00BA1060">
      <w:pPr>
        <w:pStyle w:val="ListParagraph"/>
        <w:numPr>
          <w:ilvl w:val="0"/>
          <w:numId w:val="52"/>
        </w:numPr>
        <w:spacing w:after="0" w:line="240" w:lineRule="auto"/>
        <w:ind w:left="0" w:firstLine="0"/>
        <w:jc w:val="both"/>
        <w:rPr>
          <w:rFonts w:ascii="Times New Roman" w:eastAsia="Times New Roman" w:hAnsi="Times New Roman" w:cs="Times New Roman"/>
          <w:sz w:val="24"/>
          <w:szCs w:val="24"/>
          <w:lang w:eastAsia="ro-RO"/>
        </w:rPr>
      </w:pPr>
      <w:r w:rsidRPr="00877903">
        <w:rPr>
          <w:rFonts w:ascii="Times New Roman" w:eastAsia="Times New Roman" w:hAnsi="Times New Roman" w:cs="Times New Roman"/>
          <w:sz w:val="24"/>
          <w:szCs w:val="24"/>
          <w:lang w:eastAsia="ro-RO"/>
        </w:rPr>
        <w:t xml:space="preserve">Echipamentele defecte, înlocuite in termenul de garanţie vor beneficia de acelaşi termen de garanţie ce va decurge de la data înlocuirii celui defect. </w:t>
      </w:r>
      <w:r>
        <w:rPr>
          <w:rFonts w:ascii="Times New Roman" w:eastAsia="Times New Roman" w:hAnsi="Times New Roman" w:cs="Times New Roman"/>
          <w:sz w:val="24"/>
          <w:szCs w:val="24"/>
          <w:lang w:eastAsia="ro-RO"/>
        </w:rPr>
        <w:t>Contractantul se obliga sa</w:t>
      </w:r>
      <w:r w:rsidRPr="00877903">
        <w:rPr>
          <w:rFonts w:ascii="Times New Roman" w:eastAsia="Times New Roman" w:hAnsi="Times New Roman" w:cs="Times New Roman"/>
          <w:sz w:val="24"/>
          <w:szCs w:val="24"/>
          <w:lang w:eastAsia="ro-RO"/>
        </w:rPr>
        <w:t xml:space="preserve"> asigur</w:t>
      </w:r>
      <w:r>
        <w:rPr>
          <w:rFonts w:ascii="Times New Roman" w:eastAsia="Times New Roman" w:hAnsi="Times New Roman" w:cs="Times New Roman"/>
          <w:sz w:val="24"/>
          <w:szCs w:val="24"/>
          <w:lang w:eastAsia="ro-RO"/>
        </w:rPr>
        <w:t>e</w:t>
      </w:r>
      <w:r w:rsidRPr="00877903">
        <w:rPr>
          <w:rFonts w:ascii="Times New Roman" w:eastAsia="Times New Roman" w:hAnsi="Times New Roman" w:cs="Times New Roman"/>
          <w:sz w:val="24"/>
          <w:szCs w:val="24"/>
          <w:lang w:eastAsia="ro-RO"/>
        </w:rPr>
        <w:t xml:space="preserve"> garanţia de buna funcţionare a echipamentului. Perioada de garanţie de buna execuţie incepe din momentul punerii in funcţiune si recepţiei finale. Aceasta se prelungeşte automat cu perioada de timp scursa de la notificarea scrisa a cumpărătorului către furnizor privind apariţia unei defecţiuni, pana la data recepţiei de către cumpărător a produsului/ mobilierului reclamat defect si repus in parametrii iniţiali de funcţionare. </w:t>
      </w:r>
      <w:r>
        <w:rPr>
          <w:rFonts w:ascii="Times New Roman" w:eastAsia="Times New Roman" w:hAnsi="Times New Roman" w:cs="Times New Roman"/>
          <w:sz w:val="24"/>
          <w:szCs w:val="24"/>
          <w:lang w:eastAsia="ro-RO"/>
        </w:rPr>
        <w:t>Contractantul</w:t>
      </w:r>
      <w:r w:rsidRPr="00877903">
        <w:rPr>
          <w:rFonts w:ascii="Times New Roman" w:eastAsia="Times New Roman" w:hAnsi="Times New Roman" w:cs="Times New Roman"/>
          <w:sz w:val="24"/>
          <w:szCs w:val="24"/>
          <w:lang w:eastAsia="ro-RO"/>
        </w:rPr>
        <w:t xml:space="preserve"> are obligatia, fara a modifica pretul contractului de a inlocui dotarile/echipamentele furnizate, daca acestea nu functioneaza corespunzator.</w:t>
      </w:r>
    </w:p>
    <w:p w14:paraId="388D4B64" w14:textId="0B22AFD1" w:rsidR="00C81C2A" w:rsidRDefault="00877903" w:rsidP="00BA1060">
      <w:pPr>
        <w:pStyle w:val="ListParagraph"/>
        <w:numPr>
          <w:ilvl w:val="0"/>
          <w:numId w:val="52"/>
        </w:numPr>
        <w:spacing w:after="0" w:line="240" w:lineRule="auto"/>
        <w:ind w:left="0" w:firstLine="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Contractant</w:t>
      </w:r>
      <w:r w:rsidRPr="00877903">
        <w:rPr>
          <w:rFonts w:ascii="Times New Roman" w:eastAsia="Times New Roman" w:hAnsi="Times New Roman" w:cs="Times New Roman"/>
          <w:sz w:val="24"/>
          <w:szCs w:val="24"/>
          <w:lang w:eastAsia="ro-RO"/>
        </w:rPr>
        <w:t xml:space="preserve">ul </w:t>
      </w:r>
      <w:r>
        <w:rPr>
          <w:rFonts w:ascii="Times New Roman" w:eastAsia="Times New Roman" w:hAnsi="Times New Roman" w:cs="Times New Roman"/>
          <w:sz w:val="24"/>
          <w:szCs w:val="24"/>
          <w:lang w:eastAsia="ro-RO"/>
        </w:rPr>
        <w:t>se obliga sa</w:t>
      </w:r>
      <w:r w:rsidRPr="00877903">
        <w:rPr>
          <w:rFonts w:ascii="Times New Roman" w:eastAsia="Times New Roman" w:hAnsi="Times New Roman" w:cs="Times New Roman"/>
          <w:sz w:val="24"/>
          <w:szCs w:val="24"/>
          <w:lang w:eastAsia="ro-RO"/>
        </w:rPr>
        <w:t xml:space="preserve"> raspund</w:t>
      </w:r>
      <w:r>
        <w:rPr>
          <w:rFonts w:ascii="Times New Roman" w:eastAsia="Times New Roman" w:hAnsi="Times New Roman" w:cs="Times New Roman"/>
          <w:sz w:val="24"/>
          <w:szCs w:val="24"/>
          <w:lang w:eastAsia="ro-RO"/>
        </w:rPr>
        <w:t>a</w:t>
      </w:r>
      <w:r w:rsidRPr="00877903">
        <w:rPr>
          <w:rFonts w:ascii="Times New Roman" w:eastAsia="Times New Roman" w:hAnsi="Times New Roman" w:cs="Times New Roman"/>
          <w:sz w:val="24"/>
          <w:szCs w:val="24"/>
          <w:lang w:eastAsia="ro-RO"/>
        </w:rPr>
        <w:t xml:space="preserve"> de calitatea dotarilor livrate, in conditiile indeplinirii cerintelor minime din Ordinul 1068/1652/2018 din 4 octombrie 2018 pentru aprobarea Ghidului de achiziţii publice privind protecţia mediului pentru anumite grupe de produse şi servicii ce se solicită la nivelul caietelor de sarcini.</w:t>
      </w:r>
    </w:p>
    <w:p w14:paraId="18B60C9B" w14:textId="77777777" w:rsidR="00877903" w:rsidRPr="00AE4120" w:rsidRDefault="00877903" w:rsidP="00BA1060">
      <w:pPr>
        <w:pStyle w:val="ListParagraph"/>
        <w:spacing w:after="0" w:line="240" w:lineRule="auto"/>
        <w:ind w:left="360"/>
        <w:jc w:val="both"/>
        <w:rPr>
          <w:rFonts w:ascii="Times New Roman" w:eastAsia="Times New Roman" w:hAnsi="Times New Roman" w:cs="Times New Roman"/>
          <w:sz w:val="24"/>
          <w:szCs w:val="24"/>
          <w:lang w:eastAsia="ro-RO"/>
        </w:rPr>
      </w:pPr>
    </w:p>
    <w:p w14:paraId="13E56CA7" w14:textId="7722FEB1"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Facturare și plăți în cadrul Contractului</w:t>
      </w:r>
    </w:p>
    <w:p w14:paraId="427D1A1F" w14:textId="1B01A5BF" w:rsidR="00692CF4" w:rsidRPr="00AE4120" w:rsidRDefault="004D3CE5" w:rsidP="00BA1060">
      <w:pPr>
        <w:pStyle w:val="ListParagraph"/>
        <w:numPr>
          <w:ilvl w:val="0"/>
          <w:numId w:val="5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Plățile care urmează a fi realizate în cadrul contractului se vor face numai după emiterea facturii ca urmare a aprobării de către Autoritatea Contractantă a </w:t>
      </w:r>
      <w:r w:rsidR="008F2C1E"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aferente activităților efectuate de Contractant, în condițiile Caietului de sarcini.</w:t>
      </w:r>
    </w:p>
    <w:p w14:paraId="698EB9EE" w14:textId="73C9DBBA" w:rsidR="00692CF4" w:rsidRDefault="004D3CE5" w:rsidP="00BA1060">
      <w:pPr>
        <w:pStyle w:val="ListParagraph"/>
        <w:numPr>
          <w:ilvl w:val="0"/>
          <w:numId w:val="5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Plata contravalorii </w:t>
      </w:r>
      <w:r w:rsidR="00692CF4" w:rsidRPr="00AE4120">
        <w:rPr>
          <w:rFonts w:ascii="Times New Roman" w:hAnsi="Times New Roman" w:cs="Times New Roman"/>
          <w:sz w:val="24"/>
          <w:szCs w:val="24"/>
          <w:lang w:val="sq-AL"/>
        </w:rPr>
        <w:t>Produselor furnizate</w:t>
      </w:r>
      <w:r w:rsidRPr="00AE4120">
        <w:rPr>
          <w:rFonts w:ascii="Times New Roman" w:hAnsi="Times New Roman" w:cs="Times New Roman"/>
          <w:sz w:val="24"/>
          <w:szCs w:val="24"/>
          <w:lang w:val="sq-AL"/>
        </w:rPr>
        <w:t xml:space="preserve"> se face, prin virament bancar, în baza facturii, emisă de către Contractant pentru suma la care este îndreptățit conform prevederilor contractuale, direct în contul Contractantului indicat pe factură.</w:t>
      </w:r>
    </w:p>
    <w:p w14:paraId="32730698" w14:textId="77777777" w:rsidR="00877903" w:rsidRPr="00877903" w:rsidRDefault="00877903" w:rsidP="00BA1060">
      <w:pPr>
        <w:pStyle w:val="ListParagraph"/>
        <w:numPr>
          <w:ilvl w:val="0"/>
          <w:numId w:val="53"/>
        </w:numPr>
        <w:spacing w:after="0" w:line="240" w:lineRule="auto"/>
        <w:ind w:left="0" w:firstLine="0"/>
        <w:jc w:val="both"/>
        <w:rPr>
          <w:rFonts w:ascii="Times New Roman" w:hAnsi="Times New Roman" w:cs="Times New Roman"/>
          <w:color w:val="1D2228"/>
          <w:sz w:val="24"/>
          <w:szCs w:val="24"/>
          <w:shd w:val="clear" w:color="auto" w:fill="FFFFFF"/>
          <w:lang w:val="en-GB" w:eastAsia="en-GB"/>
        </w:rPr>
      </w:pPr>
      <w:r w:rsidRPr="00877903">
        <w:rPr>
          <w:rFonts w:ascii="Times New Roman" w:hAnsi="Times New Roman" w:cs="Times New Roman"/>
          <w:color w:val="1D2228"/>
          <w:sz w:val="24"/>
          <w:szCs w:val="24"/>
          <w:shd w:val="clear" w:color="auto" w:fill="FFFFFF"/>
          <w:lang w:val="en-GB" w:eastAsia="en-GB"/>
        </w:rPr>
        <w:t xml:space="preserve">Plata </w:t>
      </w:r>
      <w:proofErr w:type="spellStart"/>
      <w:r w:rsidRPr="00877903">
        <w:rPr>
          <w:rFonts w:ascii="Times New Roman" w:hAnsi="Times New Roman" w:cs="Times New Roman"/>
          <w:color w:val="1D2228"/>
          <w:sz w:val="24"/>
          <w:szCs w:val="24"/>
          <w:shd w:val="clear" w:color="auto" w:fill="FFFFFF"/>
          <w:lang w:val="en-GB" w:eastAsia="en-GB"/>
        </w:rPr>
        <w:t>contractului</w:t>
      </w:r>
      <w:proofErr w:type="spellEnd"/>
      <w:r w:rsidRPr="00877903">
        <w:rPr>
          <w:rFonts w:ascii="Times New Roman" w:hAnsi="Times New Roman" w:cs="Times New Roman"/>
          <w:color w:val="1D2228"/>
          <w:sz w:val="24"/>
          <w:szCs w:val="24"/>
          <w:shd w:val="clear" w:color="auto" w:fill="FFFFFF"/>
          <w:lang w:val="en-GB" w:eastAsia="en-GB"/>
        </w:rPr>
        <w:t xml:space="preserve"> se </w:t>
      </w:r>
      <w:proofErr w:type="spellStart"/>
      <w:r w:rsidRPr="00877903">
        <w:rPr>
          <w:rFonts w:ascii="Times New Roman" w:hAnsi="Times New Roman" w:cs="Times New Roman"/>
          <w:color w:val="1D2228"/>
          <w:sz w:val="24"/>
          <w:szCs w:val="24"/>
          <w:shd w:val="clear" w:color="auto" w:fill="FFFFFF"/>
          <w:lang w:val="en-GB" w:eastAsia="en-GB"/>
        </w:rPr>
        <w:t>va</w:t>
      </w:r>
      <w:proofErr w:type="spellEnd"/>
      <w:r w:rsidRPr="00877903">
        <w:rPr>
          <w:rFonts w:ascii="Times New Roman" w:hAnsi="Times New Roman" w:cs="Times New Roman"/>
          <w:color w:val="1D2228"/>
          <w:sz w:val="24"/>
          <w:szCs w:val="24"/>
          <w:shd w:val="clear" w:color="auto" w:fill="FFFFFF"/>
          <w:lang w:val="en-GB" w:eastAsia="en-GB"/>
        </w:rPr>
        <w:t xml:space="preserve"> face de </w:t>
      </w:r>
      <w:proofErr w:type="spellStart"/>
      <w:r w:rsidRPr="00877903">
        <w:rPr>
          <w:rFonts w:ascii="Times New Roman" w:hAnsi="Times New Roman" w:cs="Times New Roman"/>
          <w:color w:val="1D2228"/>
          <w:sz w:val="24"/>
          <w:szCs w:val="24"/>
          <w:shd w:val="clear" w:color="auto" w:fill="FFFFFF"/>
          <w:lang w:val="en-GB" w:eastAsia="en-GB"/>
        </w:rPr>
        <w:t>catre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Autoritatea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Contractanta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prin</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Planul</w:t>
      </w:r>
      <w:proofErr w:type="spellEnd"/>
      <w:r w:rsidRPr="00877903">
        <w:rPr>
          <w:rFonts w:ascii="Times New Roman" w:hAnsi="Times New Roman" w:cs="Times New Roman"/>
          <w:color w:val="1D2228"/>
          <w:sz w:val="24"/>
          <w:szCs w:val="24"/>
          <w:shd w:val="clear" w:color="auto" w:fill="FFFFFF"/>
          <w:lang w:val="en-GB" w:eastAsia="en-GB"/>
        </w:rPr>
        <w:t xml:space="preserve"> National de </w:t>
      </w:r>
      <w:proofErr w:type="spellStart"/>
      <w:r w:rsidRPr="00877903">
        <w:rPr>
          <w:rFonts w:ascii="Times New Roman" w:hAnsi="Times New Roman" w:cs="Times New Roman"/>
          <w:color w:val="1D2228"/>
          <w:sz w:val="24"/>
          <w:szCs w:val="24"/>
          <w:shd w:val="clear" w:color="auto" w:fill="FFFFFF"/>
          <w:lang w:val="en-GB" w:eastAsia="en-GB"/>
        </w:rPr>
        <w:t>Redresare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si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Rezilienta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Pilonul</w:t>
      </w:r>
      <w:proofErr w:type="spellEnd"/>
      <w:r w:rsidRPr="00877903">
        <w:rPr>
          <w:rFonts w:ascii="Times New Roman" w:hAnsi="Times New Roman" w:cs="Times New Roman"/>
          <w:color w:val="1D2228"/>
          <w:sz w:val="24"/>
          <w:szCs w:val="24"/>
          <w:shd w:val="clear" w:color="auto" w:fill="FFFFFF"/>
          <w:lang w:val="en-GB" w:eastAsia="en-GB"/>
        </w:rPr>
        <w:t xml:space="preserve"> VI, Componenta C15 – </w:t>
      </w:r>
      <w:proofErr w:type="spellStart"/>
      <w:r w:rsidRPr="00877903">
        <w:rPr>
          <w:rFonts w:ascii="Times New Roman" w:hAnsi="Times New Roman" w:cs="Times New Roman"/>
          <w:color w:val="1D2228"/>
          <w:sz w:val="24"/>
          <w:szCs w:val="24"/>
          <w:shd w:val="clear" w:color="auto" w:fill="FFFFFF"/>
          <w:lang w:val="en-GB" w:eastAsia="en-GB"/>
        </w:rPr>
        <w:t>Educatie</w:t>
      </w:r>
      <w:proofErr w:type="spellEnd"/>
      <w:r w:rsidRPr="00877903">
        <w:rPr>
          <w:rFonts w:ascii="Times New Roman" w:hAnsi="Times New Roman" w:cs="Times New Roman"/>
          <w:color w:val="1D2228"/>
          <w:sz w:val="24"/>
          <w:szCs w:val="24"/>
          <w:shd w:val="clear" w:color="auto" w:fill="FFFFFF"/>
          <w:lang w:val="en-GB" w:eastAsia="en-GB"/>
        </w:rPr>
        <w:t xml:space="preserve">. </w:t>
      </w:r>
    </w:p>
    <w:p w14:paraId="01D0D654" w14:textId="7F221B9A" w:rsidR="00877903" w:rsidRPr="00877903" w:rsidRDefault="00877903" w:rsidP="00BA1060">
      <w:pPr>
        <w:pStyle w:val="ListParagraph"/>
        <w:numPr>
          <w:ilvl w:val="0"/>
          <w:numId w:val="53"/>
        </w:numPr>
        <w:spacing w:after="0" w:line="240" w:lineRule="auto"/>
        <w:ind w:left="0" w:firstLine="0"/>
        <w:jc w:val="both"/>
        <w:rPr>
          <w:rFonts w:ascii="Times New Roman" w:hAnsi="Times New Roman" w:cs="Times New Roman"/>
          <w:color w:val="1D2228"/>
          <w:sz w:val="24"/>
          <w:szCs w:val="24"/>
          <w:shd w:val="clear" w:color="auto" w:fill="FFFFFF"/>
          <w:lang w:val="en-GB" w:eastAsia="en-GB"/>
        </w:rPr>
      </w:pPr>
      <w:proofErr w:type="spellStart"/>
      <w:r w:rsidRPr="00877903">
        <w:rPr>
          <w:rFonts w:ascii="Times New Roman" w:hAnsi="Times New Roman" w:cs="Times New Roman"/>
          <w:color w:val="1D2228"/>
          <w:sz w:val="24"/>
          <w:szCs w:val="24"/>
          <w:shd w:val="clear" w:color="auto" w:fill="FFFFFF"/>
          <w:lang w:val="en-GB" w:eastAsia="en-GB"/>
        </w:rPr>
        <w:t>Autoritatea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Contractanta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va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efectua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plata</w:t>
      </w:r>
      <w:proofErr w:type="spellEnd"/>
      <w:r w:rsidRPr="00877903">
        <w:rPr>
          <w:rFonts w:ascii="Times New Roman" w:hAnsi="Times New Roman" w:cs="Times New Roman"/>
          <w:color w:val="1D2228"/>
          <w:sz w:val="24"/>
          <w:szCs w:val="24"/>
          <w:shd w:val="clear" w:color="auto" w:fill="FFFFFF"/>
          <w:lang w:val="en-GB" w:eastAsia="en-GB"/>
        </w:rPr>
        <w:t xml:space="preserve">, pe </w:t>
      </w:r>
      <w:proofErr w:type="spellStart"/>
      <w:r w:rsidRPr="00877903">
        <w:rPr>
          <w:rFonts w:ascii="Times New Roman" w:hAnsi="Times New Roman" w:cs="Times New Roman"/>
          <w:color w:val="1D2228"/>
          <w:sz w:val="24"/>
          <w:szCs w:val="24"/>
          <w:shd w:val="clear" w:color="auto" w:fill="FFFFFF"/>
          <w:lang w:val="en-GB" w:eastAsia="en-GB"/>
        </w:rPr>
        <w:t>baza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facturilor</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electronice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emise</w:t>
      </w:r>
      <w:proofErr w:type="spellEnd"/>
      <w:r w:rsidRPr="00877903">
        <w:rPr>
          <w:rFonts w:ascii="Times New Roman" w:hAnsi="Times New Roman" w:cs="Times New Roman"/>
          <w:color w:val="1D2228"/>
          <w:sz w:val="24"/>
          <w:szCs w:val="24"/>
          <w:shd w:val="clear" w:color="auto" w:fill="FFFFFF"/>
          <w:lang w:val="en-GB" w:eastAsia="en-GB"/>
        </w:rPr>
        <w:t xml:space="preserve"> de </w:t>
      </w:r>
      <w:proofErr w:type="spellStart"/>
      <w:r w:rsidRPr="00877903">
        <w:rPr>
          <w:rFonts w:ascii="Times New Roman" w:hAnsi="Times New Roman" w:cs="Times New Roman"/>
          <w:color w:val="1D2228"/>
          <w:sz w:val="24"/>
          <w:szCs w:val="24"/>
          <w:shd w:val="clear" w:color="auto" w:fill="FFFFFF"/>
          <w:lang w:val="en-GB" w:eastAsia="en-GB"/>
        </w:rPr>
        <w:t>catre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Pr>
          <w:rFonts w:ascii="Times New Roman" w:hAnsi="Times New Roman" w:cs="Times New Roman"/>
          <w:color w:val="1D2228"/>
          <w:sz w:val="24"/>
          <w:szCs w:val="24"/>
          <w:shd w:val="clear" w:color="auto" w:fill="FFFFFF"/>
          <w:lang w:val="en-GB" w:eastAsia="en-GB"/>
        </w:rPr>
        <w:t>contractant</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pentru</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produsele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livrate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si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acceptate</w:t>
      </w:r>
      <w:proofErr w:type="spellEnd"/>
      <w:r w:rsidRPr="00877903">
        <w:rPr>
          <w:rFonts w:ascii="Times New Roman" w:hAnsi="Times New Roman" w:cs="Times New Roman"/>
          <w:color w:val="1D2228"/>
          <w:sz w:val="24"/>
          <w:szCs w:val="24"/>
          <w:shd w:val="clear" w:color="auto" w:fill="FFFFFF"/>
          <w:lang w:val="en-GB" w:eastAsia="en-GB"/>
        </w:rPr>
        <w:t xml:space="preserve"> la </w:t>
      </w:r>
      <w:proofErr w:type="spellStart"/>
      <w:r w:rsidRPr="00877903">
        <w:rPr>
          <w:rFonts w:ascii="Times New Roman" w:hAnsi="Times New Roman" w:cs="Times New Roman"/>
          <w:color w:val="1D2228"/>
          <w:sz w:val="24"/>
          <w:szCs w:val="24"/>
          <w:shd w:val="clear" w:color="auto" w:fill="FFFFFF"/>
          <w:lang w:val="en-GB" w:eastAsia="en-GB"/>
        </w:rPr>
        <w:t>plata</w:t>
      </w:r>
      <w:proofErr w:type="spellEnd"/>
      <w:r w:rsidRPr="00877903">
        <w:rPr>
          <w:rFonts w:ascii="Times New Roman" w:hAnsi="Times New Roman" w:cs="Times New Roman"/>
          <w:color w:val="1D2228"/>
          <w:sz w:val="24"/>
          <w:szCs w:val="24"/>
          <w:shd w:val="clear" w:color="auto" w:fill="FFFFFF"/>
          <w:lang w:val="en-GB" w:eastAsia="en-GB"/>
        </w:rPr>
        <w:t xml:space="preserve"> de </w:t>
      </w:r>
      <w:proofErr w:type="spellStart"/>
      <w:r w:rsidRPr="00877903">
        <w:rPr>
          <w:rFonts w:ascii="Times New Roman" w:hAnsi="Times New Roman" w:cs="Times New Roman"/>
          <w:color w:val="1D2228"/>
          <w:sz w:val="24"/>
          <w:szCs w:val="24"/>
          <w:shd w:val="clear" w:color="auto" w:fill="FFFFFF"/>
          <w:lang w:val="en-GB" w:eastAsia="en-GB"/>
        </w:rPr>
        <w:t>catre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Autoritatea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Contractanta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Platile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pentru</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produsele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furnizate</w:t>
      </w:r>
      <w:proofErr w:type="spellEnd"/>
      <w:r w:rsidRPr="00877903">
        <w:rPr>
          <w:rFonts w:ascii="Times New Roman" w:hAnsi="Times New Roman" w:cs="Times New Roman"/>
          <w:color w:val="1D2228"/>
          <w:sz w:val="24"/>
          <w:szCs w:val="24"/>
          <w:shd w:val="clear" w:color="auto" w:fill="FFFFFF"/>
          <w:lang w:val="en-GB" w:eastAsia="en-GB"/>
        </w:rPr>
        <w:t xml:space="preserve"> se </w:t>
      </w:r>
      <w:proofErr w:type="spellStart"/>
      <w:r w:rsidRPr="00877903">
        <w:rPr>
          <w:rFonts w:ascii="Times New Roman" w:hAnsi="Times New Roman" w:cs="Times New Roman"/>
          <w:color w:val="1D2228"/>
          <w:sz w:val="24"/>
          <w:szCs w:val="24"/>
          <w:shd w:val="clear" w:color="auto" w:fill="FFFFFF"/>
          <w:lang w:val="en-GB" w:eastAsia="en-GB"/>
        </w:rPr>
        <w:t>vor</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efectua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potrivit</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mecanismului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cererilor</w:t>
      </w:r>
      <w:proofErr w:type="spellEnd"/>
      <w:r w:rsidRPr="00877903">
        <w:rPr>
          <w:rFonts w:ascii="Times New Roman" w:hAnsi="Times New Roman" w:cs="Times New Roman"/>
          <w:color w:val="1D2228"/>
          <w:sz w:val="24"/>
          <w:szCs w:val="24"/>
          <w:shd w:val="clear" w:color="auto" w:fill="FFFFFF"/>
          <w:lang w:val="en-GB" w:eastAsia="en-GB"/>
        </w:rPr>
        <w:t xml:space="preserve"> de transfer </w:t>
      </w:r>
      <w:proofErr w:type="spellStart"/>
      <w:r w:rsidRPr="00877903">
        <w:rPr>
          <w:rFonts w:ascii="Times New Roman" w:hAnsi="Times New Roman" w:cs="Times New Roman"/>
          <w:color w:val="1D2228"/>
          <w:sz w:val="24"/>
          <w:szCs w:val="24"/>
          <w:shd w:val="clear" w:color="auto" w:fill="FFFFFF"/>
          <w:lang w:val="en-GB" w:eastAsia="en-GB"/>
        </w:rPr>
        <w:t>stabilit</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prin</w:t>
      </w:r>
      <w:proofErr w:type="spellEnd"/>
      <w:r w:rsidRPr="00877903">
        <w:rPr>
          <w:rFonts w:ascii="Times New Roman" w:hAnsi="Times New Roman" w:cs="Times New Roman"/>
          <w:color w:val="1D2228"/>
          <w:sz w:val="24"/>
          <w:szCs w:val="24"/>
          <w:shd w:val="clear" w:color="auto" w:fill="FFFFFF"/>
          <w:lang w:val="en-GB" w:eastAsia="en-GB"/>
        </w:rPr>
        <w:t xml:space="preserve"> HG 209/2022 </w:t>
      </w:r>
      <w:proofErr w:type="spellStart"/>
      <w:r w:rsidRPr="00877903">
        <w:rPr>
          <w:rFonts w:ascii="Times New Roman" w:hAnsi="Times New Roman" w:cs="Times New Roman"/>
          <w:color w:val="1D2228"/>
          <w:sz w:val="24"/>
          <w:szCs w:val="24"/>
          <w:shd w:val="clear" w:color="auto" w:fill="FFFFFF"/>
          <w:lang w:val="en-GB" w:eastAsia="en-GB"/>
        </w:rPr>
        <w:t>pentru</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aprobarea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Normelor</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metodologice</w:t>
      </w:r>
      <w:proofErr w:type="spellEnd"/>
      <w:r w:rsidRPr="00877903">
        <w:rPr>
          <w:rFonts w:ascii="Times New Roman" w:hAnsi="Times New Roman" w:cs="Times New Roman"/>
          <w:color w:val="1D2228"/>
          <w:sz w:val="24"/>
          <w:szCs w:val="24"/>
          <w:shd w:val="clear" w:color="auto" w:fill="FFFFFF"/>
          <w:lang w:val="en-GB" w:eastAsia="en-GB"/>
        </w:rPr>
        <w:t xml:space="preserve"> de </w:t>
      </w:r>
      <w:proofErr w:type="spellStart"/>
      <w:r w:rsidRPr="00877903">
        <w:rPr>
          <w:rFonts w:ascii="Times New Roman" w:hAnsi="Times New Roman" w:cs="Times New Roman"/>
          <w:color w:val="1D2228"/>
          <w:sz w:val="24"/>
          <w:szCs w:val="24"/>
          <w:shd w:val="clear" w:color="auto" w:fill="FFFFFF"/>
          <w:lang w:val="en-GB" w:eastAsia="en-GB"/>
        </w:rPr>
        <w:t>aplicarea</w:t>
      </w:r>
      <w:proofErr w:type="spellEnd"/>
      <w:r w:rsidRPr="00877903">
        <w:rPr>
          <w:rFonts w:ascii="Times New Roman" w:hAnsi="Times New Roman" w:cs="Times New Roman"/>
          <w:color w:val="1D2228"/>
          <w:sz w:val="24"/>
          <w:szCs w:val="24"/>
          <w:shd w:val="clear" w:color="auto" w:fill="FFFFFF"/>
          <w:lang w:val="en-GB" w:eastAsia="en-GB"/>
        </w:rPr>
        <w:t xml:space="preserve"> a </w:t>
      </w:r>
      <w:proofErr w:type="spellStart"/>
      <w:r w:rsidRPr="00877903">
        <w:rPr>
          <w:rFonts w:ascii="Times New Roman" w:hAnsi="Times New Roman" w:cs="Times New Roman"/>
          <w:color w:val="1D2228"/>
          <w:sz w:val="24"/>
          <w:szCs w:val="24"/>
          <w:shd w:val="clear" w:color="auto" w:fill="FFFFFF"/>
          <w:lang w:val="en-GB" w:eastAsia="en-GB"/>
        </w:rPr>
        <w:t>prevedereilor</w:t>
      </w:r>
      <w:proofErr w:type="spellEnd"/>
      <w:r w:rsidRPr="00877903">
        <w:rPr>
          <w:rFonts w:ascii="Times New Roman" w:hAnsi="Times New Roman" w:cs="Times New Roman"/>
          <w:color w:val="1D2228"/>
          <w:sz w:val="24"/>
          <w:szCs w:val="24"/>
          <w:shd w:val="clear" w:color="auto" w:fill="FFFFFF"/>
          <w:lang w:val="en-GB" w:eastAsia="en-GB"/>
        </w:rPr>
        <w:t xml:space="preserve"> OUG 124/2021 </w:t>
      </w:r>
      <w:proofErr w:type="spellStart"/>
      <w:r w:rsidRPr="00877903">
        <w:rPr>
          <w:rFonts w:ascii="Times New Roman" w:hAnsi="Times New Roman" w:cs="Times New Roman"/>
          <w:color w:val="1D2228"/>
          <w:sz w:val="24"/>
          <w:szCs w:val="24"/>
          <w:shd w:val="clear" w:color="auto" w:fill="FFFFFF"/>
          <w:lang w:val="en-GB" w:eastAsia="en-GB"/>
        </w:rPr>
        <w:t>privind</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stabilirea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cadrului</w:t>
      </w:r>
      <w:proofErr w:type="spellEnd"/>
      <w:r w:rsidRPr="00877903">
        <w:rPr>
          <w:rFonts w:ascii="Times New Roman" w:hAnsi="Times New Roman" w:cs="Times New Roman"/>
          <w:color w:val="1D2228"/>
          <w:sz w:val="24"/>
          <w:szCs w:val="24"/>
          <w:shd w:val="clear" w:color="auto" w:fill="FFFFFF"/>
          <w:lang w:val="en-GB" w:eastAsia="en-GB"/>
        </w:rPr>
        <w:t xml:space="preserve"> institutional </w:t>
      </w:r>
      <w:proofErr w:type="spellStart"/>
      <w:r w:rsidRPr="00877903">
        <w:rPr>
          <w:rFonts w:ascii="Times New Roman" w:hAnsi="Times New Roman" w:cs="Times New Roman"/>
          <w:color w:val="1D2228"/>
          <w:sz w:val="24"/>
          <w:szCs w:val="24"/>
          <w:shd w:val="clear" w:color="auto" w:fill="FFFFFF"/>
          <w:lang w:val="en-GB" w:eastAsia="en-GB"/>
        </w:rPr>
        <w:t>si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financiar</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pentru</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gestionarea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fondurilor</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europene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alocate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Romaniei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prin</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Mecanismul</w:t>
      </w:r>
      <w:proofErr w:type="spellEnd"/>
      <w:r w:rsidRPr="00877903">
        <w:rPr>
          <w:rFonts w:ascii="Times New Roman" w:hAnsi="Times New Roman" w:cs="Times New Roman"/>
          <w:color w:val="1D2228"/>
          <w:sz w:val="24"/>
          <w:szCs w:val="24"/>
          <w:shd w:val="clear" w:color="auto" w:fill="FFFFFF"/>
          <w:lang w:val="en-GB" w:eastAsia="en-GB"/>
        </w:rPr>
        <w:t xml:space="preserve"> de </w:t>
      </w:r>
      <w:proofErr w:type="spellStart"/>
      <w:r w:rsidRPr="00877903">
        <w:rPr>
          <w:rFonts w:ascii="Times New Roman" w:hAnsi="Times New Roman" w:cs="Times New Roman"/>
          <w:color w:val="1D2228"/>
          <w:sz w:val="24"/>
          <w:szCs w:val="24"/>
          <w:shd w:val="clear" w:color="auto" w:fill="FFFFFF"/>
          <w:lang w:val="en-GB" w:eastAsia="en-GB"/>
        </w:rPr>
        <w:t>redresare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si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rezilienta</w:t>
      </w:r>
      <w:proofErr w:type="spellEnd"/>
      <w:r w:rsidRPr="00877903">
        <w:rPr>
          <w:rFonts w:ascii="Times New Roman" w:hAnsi="Times New Roman" w:cs="Times New Roman"/>
          <w:color w:val="1D2228"/>
          <w:sz w:val="24"/>
          <w:szCs w:val="24"/>
          <w:shd w:val="clear" w:color="auto" w:fill="FFFFFF"/>
          <w:lang w:val="en-GB" w:eastAsia="en-GB"/>
        </w:rPr>
        <w:t xml:space="preserve">, precum </w:t>
      </w:r>
      <w:proofErr w:type="spellStart"/>
      <w:r w:rsidRPr="00877903">
        <w:rPr>
          <w:rFonts w:ascii="Times New Roman" w:hAnsi="Times New Roman" w:cs="Times New Roman"/>
          <w:color w:val="1D2228"/>
          <w:sz w:val="24"/>
          <w:szCs w:val="24"/>
          <w:shd w:val="clear" w:color="auto" w:fill="FFFFFF"/>
          <w:lang w:val="en-GB" w:eastAsia="en-GB"/>
        </w:rPr>
        <w:t>si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pentru</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modificarea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si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completarea</w:t>
      </w:r>
      <w:proofErr w:type="spellEnd"/>
      <w:r w:rsidRPr="00877903">
        <w:rPr>
          <w:rFonts w:ascii="Times New Roman" w:hAnsi="Times New Roman" w:cs="Times New Roman"/>
          <w:color w:val="1D2228"/>
          <w:sz w:val="24"/>
          <w:szCs w:val="24"/>
          <w:shd w:val="clear" w:color="auto" w:fill="FFFFFF"/>
          <w:lang w:val="en-GB" w:eastAsia="en-GB"/>
        </w:rPr>
        <w:t xml:space="preserve"> OUG 155/2020 </w:t>
      </w:r>
      <w:proofErr w:type="spellStart"/>
      <w:r w:rsidRPr="00877903">
        <w:rPr>
          <w:rFonts w:ascii="Times New Roman" w:hAnsi="Times New Roman" w:cs="Times New Roman"/>
          <w:color w:val="1D2228"/>
          <w:sz w:val="24"/>
          <w:szCs w:val="24"/>
          <w:shd w:val="clear" w:color="auto" w:fill="FFFFFF"/>
          <w:lang w:val="en-GB" w:eastAsia="en-GB"/>
        </w:rPr>
        <w:t>privind</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unele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masuri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pentru</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elaborarea</w:t>
      </w:r>
      <w:proofErr w:type="spellEnd"/>
      <w:r w:rsidRPr="00877903">
        <w:rPr>
          <w:rFonts w:ascii="Times New Roman" w:hAnsi="Times New Roman" w:cs="Times New Roman"/>
          <w:color w:val="1D2228"/>
          <w:sz w:val="24"/>
          <w:szCs w:val="24"/>
          <w:shd w:val="clear" w:color="auto" w:fill="FFFFFF"/>
          <w:lang w:val="en-GB" w:eastAsia="en-GB"/>
        </w:rPr>
        <w:t xml:space="preserve"> PNRR </w:t>
      </w:r>
      <w:proofErr w:type="spellStart"/>
      <w:r w:rsidRPr="00877903">
        <w:rPr>
          <w:rFonts w:ascii="Times New Roman" w:hAnsi="Times New Roman" w:cs="Times New Roman"/>
          <w:color w:val="1D2228"/>
          <w:sz w:val="24"/>
          <w:szCs w:val="24"/>
          <w:shd w:val="clear" w:color="auto" w:fill="FFFFFF"/>
          <w:lang w:val="en-GB" w:eastAsia="en-GB"/>
        </w:rPr>
        <w:t>necesar</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Romaniei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pentru</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accesarea</w:t>
      </w:r>
      <w:proofErr w:type="spellEnd"/>
      <w:r w:rsidRPr="00877903">
        <w:rPr>
          <w:rFonts w:ascii="Times New Roman" w:hAnsi="Times New Roman" w:cs="Times New Roman"/>
          <w:color w:val="1D2228"/>
          <w:sz w:val="24"/>
          <w:szCs w:val="24"/>
          <w:shd w:val="clear" w:color="auto" w:fill="FFFFFF"/>
          <w:lang w:val="en-GB" w:eastAsia="en-GB"/>
        </w:rPr>
        <w:t xml:space="preserve"> de </w:t>
      </w:r>
      <w:proofErr w:type="spellStart"/>
      <w:r w:rsidRPr="00877903">
        <w:rPr>
          <w:rFonts w:ascii="Times New Roman" w:hAnsi="Times New Roman" w:cs="Times New Roman"/>
          <w:color w:val="1D2228"/>
          <w:sz w:val="24"/>
          <w:szCs w:val="24"/>
          <w:shd w:val="clear" w:color="auto" w:fill="FFFFFF"/>
          <w:lang w:val="en-GB" w:eastAsia="en-GB"/>
        </w:rPr>
        <w:t>fonduri</w:t>
      </w:r>
      <w:proofErr w:type="spellEnd"/>
      <w:r w:rsidRPr="00877903">
        <w:rPr>
          <w:rFonts w:ascii="Times New Roman" w:hAnsi="Times New Roman" w:cs="Times New Roman"/>
          <w:color w:val="1D2228"/>
          <w:sz w:val="24"/>
          <w:szCs w:val="24"/>
          <w:shd w:val="clear" w:color="auto" w:fill="FFFFFF"/>
          <w:lang w:val="en-GB" w:eastAsia="en-GB"/>
        </w:rPr>
        <w:t xml:space="preserve"> externe </w:t>
      </w:r>
      <w:proofErr w:type="spellStart"/>
      <w:r w:rsidRPr="00877903">
        <w:rPr>
          <w:rFonts w:ascii="Times New Roman" w:hAnsi="Times New Roman" w:cs="Times New Roman"/>
          <w:color w:val="1D2228"/>
          <w:sz w:val="24"/>
          <w:szCs w:val="24"/>
          <w:shd w:val="clear" w:color="auto" w:fill="FFFFFF"/>
          <w:lang w:val="en-GB" w:eastAsia="en-GB"/>
        </w:rPr>
        <w:t>rambursabile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si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nerambursabile</w:t>
      </w:r>
      <w:proofErr w:type="spellEnd"/>
      <w:r w:rsidRPr="00877903">
        <w:rPr>
          <w:rFonts w:ascii="Times New Roman" w:hAnsi="Times New Roman" w:cs="Times New Roman"/>
          <w:color w:val="1D2228"/>
          <w:sz w:val="24"/>
          <w:szCs w:val="24"/>
          <w:shd w:val="clear" w:color="auto" w:fill="FFFFFF"/>
          <w:lang w:val="en-GB" w:eastAsia="en-GB"/>
        </w:rPr>
        <w:t xml:space="preserve"> in </w:t>
      </w:r>
      <w:proofErr w:type="spellStart"/>
      <w:r w:rsidRPr="00877903">
        <w:rPr>
          <w:rFonts w:ascii="Times New Roman" w:hAnsi="Times New Roman" w:cs="Times New Roman"/>
          <w:color w:val="1D2228"/>
          <w:sz w:val="24"/>
          <w:szCs w:val="24"/>
          <w:shd w:val="clear" w:color="auto" w:fill="FFFFFF"/>
          <w:lang w:val="en-GB" w:eastAsia="en-GB"/>
        </w:rPr>
        <w:t>cadrul</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Mecanismul</w:t>
      </w:r>
      <w:proofErr w:type="spellEnd"/>
      <w:r w:rsidRPr="00877903">
        <w:rPr>
          <w:rFonts w:ascii="Times New Roman" w:hAnsi="Times New Roman" w:cs="Times New Roman"/>
          <w:color w:val="1D2228"/>
          <w:sz w:val="24"/>
          <w:szCs w:val="24"/>
          <w:shd w:val="clear" w:color="auto" w:fill="FFFFFF"/>
          <w:lang w:val="en-GB" w:eastAsia="en-GB"/>
        </w:rPr>
        <w:t xml:space="preserve"> de </w:t>
      </w:r>
      <w:proofErr w:type="spellStart"/>
      <w:r w:rsidRPr="00877903">
        <w:rPr>
          <w:rFonts w:ascii="Times New Roman" w:hAnsi="Times New Roman" w:cs="Times New Roman"/>
          <w:color w:val="1D2228"/>
          <w:sz w:val="24"/>
          <w:szCs w:val="24"/>
          <w:shd w:val="clear" w:color="auto" w:fill="FFFFFF"/>
          <w:lang w:val="en-GB" w:eastAsia="en-GB"/>
        </w:rPr>
        <w:t>redresare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si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rezilienta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respectiv</w:t>
      </w:r>
      <w:proofErr w:type="spellEnd"/>
      <w:r w:rsidRPr="00877903">
        <w:rPr>
          <w:rFonts w:ascii="Times New Roman" w:hAnsi="Times New Roman" w:cs="Times New Roman"/>
          <w:color w:val="1D2228"/>
          <w:sz w:val="24"/>
          <w:szCs w:val="24"/>
          <w:shd w:val="clear" w:color="auto" w:fill="FFFFFF"/>
          <w:lang w:val="en-GB" w:eastAsia="en-GB"/>
        </w:rPr>
        <w:t xml:space="preserve"> in termen de maxim 5 </w:t>
      </w:r>
      <w:proofErr w:type="spellStart"/>
      <w:r w:rsidRPr="00877903">
        <w:rPr>
          <w:rFonts w:ascii="Times New Roman" w:hAnsi="Times New Roman" w:cs="Times New Roman"/>
          <w:color w:val="1D2228"/>
          <w:sz w:val="24"/>
          <w:szCs w:val="24"/>
          <w:shd w:val="clear" w:color="auto" w:fill="FFFFFF"/>
          <w:lang w:val="en-GB" w:eastAsia="en-GB"/>
        </w:rPr>
        <w:t>zile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lucratoare</w:t>
      </w:r>
      <w:proofErr w:type="spellEnd"/>
      <w:r w:rsidRPr="00877903">
        <w:rPr>
          <w:rFonts w:ascii="Times New Roman" w:hAnsi="Times New Roman" w:cs="Times New Roman"/>
          <w:color w:val="1D2228"/>
          <w:sz w:val="24"/>
          <w:szCs w:val="24"/>
          <w:shd w:val="clear" w:color="auto" w:fill="FFFFFF"/>
          <w:lang w:val="en-GB" w:eastAsia="en-GB"/>
        </w:rPr>
        <w:t xml:space="preserve"> de la </w:t>
      </w:r>
      <w:proofErr w:type="spellStart"/>
      <w:r w:rsidRPr="00877903">
        <w:rPr>
          <w:rFonts w:ascii="Times New Roman" w:hAnsi="Times New Roman" w:cs="Times New Roman"/>
          <w:color w:val="1D2228"/>
          <w:sz w:val="24"/>
          <w:szCs w:val="24"/>
          <w:shd w:val="clear" w:color="auto" w:fill="FFFFFF"/>
          <w:lang w:val="en-GB" w:eastAsia="en-GB"/>
        </w:rPr>
        <w:t>incasarea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sumelor</w:t>
      </w:r>
      <w:proofErr w:type="spellEnd"/>
      <w:r w:rsidRPr="00877903">
        <w:rPr>
          <w:rFonts w:ascii="Times New Roman" w:hAnsi="Times New Roman" w:cs="Times New Roman"/>
          <w:color w:val="1D2228"/>
          <w:sz w:val="24"/>
          <w:szCs w:val="24"/>
          <w:shd w:val="clear" w:color="auto" w:fill="FFFFFF"/>
          <w:lang w:val="en-GB" w:eastAsia="en-GB"/>
        </w:rPr>
        <w:t xml:space="preserve"> solicitate de </w:t>
      </w:r>
      <w:proofErr w:type="spellStart"/>
      <w:r w:rsidRPr="00877903">
        <w:rPr>
          <w:rFonts w:ascii="Times New Roman" w:hAnsi="Times New Roman" w:cs="Times New Roman"/>
          <w:color w:val="1D2228"/>
          <w:sz w:val="24"/>
          <w:szCs w:val="24"/>
          <w:shd w:val="clear" w:color="auto" w:fill="FFFFFF"/>
          <w:lang w:val="en-GB" w:eastAsia="en-GB"/>
        </w:rPr>
        <w:t>Autoritatea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Contractanta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prin</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mecanismul</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cererilor</w:t>
      </w:r>
      <w:proofErr w:type="spellEnd"/>
      <w:r w:rsidRPr="00877903">
        <w:rPr>
          <w:rFonts w:ascii="Times New Roman" w:hAnsi="Times New Roman" w:cs="Times New Roman"/>
          <w:color w:val="1D2228"/>
          <w:sz w:val="24"/>
          <w:szCs w:val="24"/>
          <w:shd w:val="clear" w:color="auto" w:fill="FFFFFF"/>
          <w:lang w:val="en-GB" w:eastAsia="en-GB"/>
        </w:rPr>
        <w:t xml:space="preserve"> de  transfer, </w:t>
      </w:r>
      <w:proofErr w:type="spellStart"/>
      <w:r w:rsidRPr="00877903">
        <w:rPr>
          <w:rFonts w:ascii="Times New Roman" w:hAnsi="Times New Roman" w:cs="Times New Roman"/>
          <w:color w:val="1D2228"/>
          <w:sz w:val="24"/>
          <w:szCs w:val="24"/>
          <w:shd w:val="clear" w:color="auto" w:fill="FFFFFF"/>
          <w:lang w:val="en-GB" w:eastAsia="en-GB"/>
        </w:rPr>
        <w:t>si</w:t>
      </w:r>
      <w:proofErr w:type="spellEnd"/>
      <w:r w:rsidRPr="00877903">
        <w:rPr>
          <w:rFonts w:ascii="Times New Roman" w:hAnsi="Times New Roman" w:cs="Times New Roman"/>
          <w:color w:val="1D2228"/>
          <w:sz w:val="24"/>
          <w:szCs w:val="24"/>
          <w:shd w:val="clear" w:color="auto" w:fill="FFFFFF"/>
          <w:lang w:val="en-GB" w:eastAsia="en-GB"/>
        </w:rPr>
        <w:t xml:space="preserve"> in </w:t>
      </w:r>
      <w:proofErr w:type="spellStart"/>
      <w:r w:rsidRPr="00877903">
        <w:rPr>
          <w:rFonts w:ascii="Times New Roman" w:hAnsi="Times New Roman" w:cs="Times New Roman"/>
          <w:color w:val="1D2228"/>
          <w:sz w:val="24"/>
          <w:szCs w:val="24"/>
          <w:shd w:val="clear" w:color="auto" w:fill="FFFFFF"/>
          <w:lang w:val="en-GB" w:eastAsia="en-GB"/>
        </w:rPr>
        <w:t>conformitate</w:t>
      </w:r>
      <w:proofErr w:type="spellEnd"/>
      <w:r w:rsidRPr="00877903">
        <w:rPr>
          <w:rFonts w:ascii="Times New Roman" w:hAnsi="Times New Roman" w:cs="Times New Roman"/>
          <w:color w:val="1D2228"/>
          <w:sz w:val="24"/>
          <w:szCs w:val="24"/>
          <w:shd w:val="clear" w:color="auto" w:fill="FFFFFF"/>
          <w:lang w:val="en-GB" w:eastAsia="en-GB"/>
        </w:rPr>
        <w:t xml:space="preserve"> cu </w:t>
      </w:r>
      <w:proofErr w:type="spellStart"/>
      <w:r w:rsidRPr="00877903">
        <w:rPr>
          <w:rFonts w:ascii="Times New Roman" w:hAnsi="Times New Roman" w:cs="Times New Roman"/>
          <w:color w:val="1D2228"/>
          <w:sz w:val="24"/>
          <w:szCs w:val="24"/>
          <w:shd w:val="clear" w:color="auto" w:fill="FFFFFF"/>
          <w:lang w:val="en-GB" w:eastAsia="en-GB"/>
        </w:rPr>
        <w:t>termenele</w:t>
      </w:r>
      <w:proofErr w:type="spellEnd"/>
      <w:r w:rsidRPr="00877903">
        <w:rPr>
          <w:rFonts w:ascii="Times New Roman" w:hAnsi="Times New Roman" w:cs="Times New Roman"/>
          <w:color w:val="1D2228"/>
          <w:sz w:val="24"/>
          <w:szCs w:val="24"/>
          <w:shd w:val="clear" w:color="auto" w:fill="FFFFFF"/>
          <w:lang w:val="en-GB" w:eastAsia="en-GB"/>
        </w:rPr>
        <w:t xml:space="preserve"> de </w:t>
      </w:r>
      <w:proofErr w:type="spellStart"/>
      <w:r w:rsidRPr="00877903">
        <w:rPr>
          <w:rFonts w:ascii="Times New Roman" w:hAnsi="Times New Roman" w:cs="Times New Roman"/>
          <w:color w:val="1D2228"/>
          <w:sz w:val="24"/>
          <w:szCs w:val="24"/>
          <w:shd w:val="clear" w:color="auto" w:fill="FFFFFF"/>
          <w:lang w:val="en-GB" w:eastAsia="en-GB"/>
        </w:rPr>
        <w:t>plata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prevazute</w:t>
      </w:r>
      <w:proofErr w:type="spellEnd"/>
      <w:r w:rsidRPr="00877903">
        <w:rPr>
          <w:rFonts w:ascii="Times New Roman" w:hAnsi="Times New Roman" w:cs="Times New Roman"/>
          <w:color w:val="1D2228"/>
          <w:sz w:val="24"/>
          <w:szCs w:val="24"/>
          <w:shd w:val="clear" w:color="auto" w:fill="FFFFFF"/>
          <w:lang w:val="en-GB" w:eastAsia="en-GB"/>
        </w:rPr>
        <w:t xml:space="preserve"> in </w:t>
      </w:r>
      <w:proofErr w:type="spellStart"/>
      <w:r w:rsidRPr="00877903">
        <w:rPr>
          <w:rFonts w:ascii="Times New Roman" w:hAnsi="Times New Roman" w:cs="Times New Roman"/>
          <w:color w:val="1D2228"/>
          <w:sz w:val="24"/>
          <w:szCs w:val="24"/>
          <w:shd w:val="clear" w:color="auto" w:fill="FFFFFF"/>
          <w:lang w:val="en-GB" w:eastAsia="en-GB"/>
        </w:rPr>
        <w:t>legislatia</w:t>
      </w:r>
      <w:proofErr w:type="spellEnd"/>
      <w:r w:rsidRPr="00877903">
        <w:rPr>
          <w:rFonts w:ascii="Times New Roman" w:hAnsi="Times New Roman" w:cs="Times New Roman"/>
          <w:color w:val="1D2228"/>
          <w:sz w:val="24"/>
          <w:szCs w:val="24"/>
          <w:shd w:val="clear" w:color="auto" w:fill="FFFFFF"/>
          <w:lang w:val="en-GB" w:eastAsia="en-GB"/>
        </w:rPr>
        <w:t xml:space="preserve"> in </w:t>
      </w:r>
      <w:proofErr w:type="spellStart"/>
      <w:r w:rsidRPr="00877903">
        <w:rPr>
          <w:rFonts w:ascii="Times New Roman" w:hAnsi="Times New Roman" w:cs="Times New Roman"/>
          <w:color w:val="1D2228"/>
          <w:sz w:val="24"/>
          <w:szCs w:val="24"/>
          <w:shd w:val="clear" w:color="auto" w:fill="FFFFFF"/>
          <w:lang w:val="en-GB" w:eastAsia="en-GB"/>
        </w:rPr>
        <w:t>vigoare</w:t>
      </w:r>
      <w:proofErr w:type="spellEnd"/>
      <w:r w:rsidRPr="00877903">
        <w:rPr>
          <w:rFonts w:ascii="Times New Roman" w:hAnsi="Times New Roman" w:cs="Times New Roman"/>
          <w:color w:val="1D2228"/>
          <w:sz w:val="24"/>
          <w:szCs w:val="24"/>
          <w:shd w:val="clear" w:color="auto" w:fill="FFFFFF"/>
          <w:lang w:val="en-GB" w:eastAsia="en-GB"/>
        </w:rPr>
        <w:t>.</w:t>
      </w:r>
    </w:p>
    <w:p w14:paraId="43BB1794" w14:textId="3318E0E4" w:rsidR="00877903" w:rsidRPr="00877903" w:rsidRDefault="00877903" w:rsidP="00BA1060">
      <w:pPr>
        <w:pStyle w:val="ListParagraph"/>
        <w:numPr>
          <w:ilvl w:val="0"/>
          <w:numId w:val="53"/>
        </w:numPr>
        <w:spacing w:after="0" w:line="240" w:lineRule="auto"/>
        <w:ind w:left="0" w:firstLine="0"/>
        <w:jc w:val="both"/>
        <w:rPr>
          <w:rFonts w:ascii="Times New Roman" w:hAnsi="Times New Roman" w:cs="Times New Roman"/>
          <w:color w:val="1D2228"/>
          <w:sz w:val="24"/>
          <w:szCs w:val="24"/>
          <w:shd w:val="clear" w:color="auto" w:fill="FFFFFF"/>
          <w:lang w:val="en-GB" w:eastAsia="en-GB"/>
        </w:rPr>
      </w:pPr>
      <w:proofErr w:type="spellStart"/>
      <w:r w:rsidRPr="00877903">
        <w:rPr>
          <w:rFonts w:ascii="Times New Roman" w:hAnsi="Times New Roman" w:cs="Times New Roman"/>
          <w:color w:val="1D2228"/>
          <w:sz w:val="24"/>
          <w:szCs w:val="24"/>
          <w:shd w:val="clear" w:color="auto" w:fill="FFFFFF"/>
          <w:lang w:val="en-GB" w:eastAsia="en-GB"/>
        </w:rPr>
        <w:t>Achizitorul</w:t>
      </w:r>
      <w:proofErr w:type="spellEnd"/>
      <w:r w:rsidRPr="00877903">
        <w:rPr>
          <w:rFonts w:ascii="Times New Roman" w:hAnsi="Times New Roman" w:cs="Times New Roman"/>
          <w:color w:val="1D2228"/>
          <w:sz w:val="24"/>
          <w:szCs w:val="24"/>
          <w:shd w:val="clear" w:color="auto" w:fill="FFFFFF"/>
          <w:lang w:val="en-GB" w:eastAsia="en-GB"/>
        </w:rPr>
        <w:t xml:space="preserve"> se </w:t>
      </w:r>
      <w:proofErr w:type="spellStart"/>
      <w:r w:rsidRPr="00877903">
        <w:rPr>
          <w:rFonts w:ascii="Times New Roman" w:hAnsi="Times New Roman" w:cs="Times New Roman"/>
          <w:color w:val="1D2228"/>
          <w:sz w:val="24"/>
          <w:szCs w:val="24"/>
          <w:shd w:val="clear" w:color="auto" w:fill="FFFFFF"/>
          <w:lang w:val="en-GB" w:eastAsia="en-GB"/>
        </w:rPr>
        <w:t>obligă</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să</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emită</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comanda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ferma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ordinul</w:t>
      </w:r>
      <w:proofErr w:type="spellEnd"/>
      <w:r w:rsidRPr="00877903">
        <w:rPr>
          <w:rFonts w:ascii="Times New Roman" w:hAnsi="Times New Roman" w:cs="Times New Roman"/>
          <w:color w:val="1D2228"/>
          <w:sz w:val="24"/>
          <w:szCs w:val="24"/>
          <w:shd w:val="clear" w:color="auto" w:fill="FFFFFF"/>
          <w:lang w:val="en-GB" w:eastAsia="en-GB"/>
        </w:rPr>
        <w:t xml:space="preserve"> de </w:t>
      </w:r>
      <w:proofErr w:type="spellStart"/>
      <w:r w:rsidRPr="00877903">
        <w:rPr>
          <w:rFonts w:ascii="Times New Roman" w:hAnsi="Times New Roman" w:cs="Times New Roman"/>
          <w:color w:val="1D2228"/>
          <w:sz w:val="24"/>
          <w:szCs w:val="24"/>
          <w:shd w:val="clear" w:color="auto" w:fill="FFFFFF"/>
          <w:lang w:val="en-GB" w:eastAsia="en-GB"/>
        </w:rPr>
        <w:t>incepere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numai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după</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Pr>
          <w:rFonts w:ascii="Times New Roman" w:hAnsi="Times New Roman" w:cs="Times New Roman"/>
          <w:color w:val="1D2228"/>
          <w:sz w:val="24"/>
          <w:szCs w:val="24"/>
          <w:shd w:val="clear" w:color="auto" w:fill="FFFFFF"/>
          <w:lang w:val="en-GB" w:eastAsia="en-GB"/>
        </w:rPr>
        <w:t>Contractantul</w:t>
      </w:r>
      <w:proofErr w:type="spellEnd"/>
      <w:r w:rsidRPr="00877903">
        <w:rPr>
          <w:rFonts w:ascii="Times New Roman" w:hAnsi="Times New Roman" w:cs="Times New Roman"/>
          <w:color w:val="1D2228"/>
          <w:sz w:val="24"/>
          <w:szCs w:val="24"/>
          <w:shd w:val="clear" w:color="auto" w:fill="FFFFFF"/>
          <w:lang w:val="en-GB" w:eastAsia="en-GB"/>
        </w:rPr>
        <w:t xml:space="preserve"> a </w:t>
      </w:r>
      <w:proofErr w:type="spellStart"/>
      <w:r w:rsidRPr="00877903">
        <w:rPr>
          <w:rFonts w:ascii="Times New Roman" w:hAnsi="Times New Roman" w:cs="Times New Roman"/>
          <w:color w:val="1D2228"/>
          <w:sz w:val="24"/>
          <w:szCs w:val="24"/>
          <w:shd w:val="clear" w:color="auto" w:fill="FFFFFF"/>
          <w:lang w:val="en-GB" w:eastAsia="en-GB"/>
        </w:rPr>
        <w:t>făcut</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dovada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constituirii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garanţiei</w:t>
      </w:r>
      <w:proofErr w:type="spellEnd"/>
      <w:r w:rsidRPr="00877903">
        <w:rPr>
          <w:rFonts w:ascii="Times New Roman" w:hAnsi="Times New Roman" w:cs="Times New Roman"/>
          <w:color w:val="1D2228"/>
          <w:sz w:val="24"/>
          <w:szCs w:val="24"/>
          <w:shd w:val="clear" w:color="auto" w:fill="FFFFFF"/>
          <w:lang w:val="en-GB" w:eastAsia="en-GB"/>
        </w:rPr>
        <w:t xml:space="preserve"> de </w:t>
      </w:r>
      <w:proofErr w:type="spellStart"/>
      <w:r w:rsidRPr="00877903">
        <w:rPr>
          <w:rFonts w:ascii="Times New Roman" w:hAnsi="Times New Roman" w:cs="Times New Roman"/>
          <w:color w:val="1D2228"/>
          <w:sz w:val="24"/>
          <w:szCs w:val="24"/>
          <w:shd w:val="clear" w:color="auto" w:fill="FFFFFF"/>
          <w:lang w:val="en-GB" w:eastAsia="en-GB"/>
        </w:rPr>
        <w:t>bună</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execuţie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Garantia</w:t>
      </w:r>
      <w:proofErr w:type="spellEnd"/>
      <w:r w:rsidRPr="00877903">
        <w:rPr>
          <w:rFonts w:ascii="Times New Roman" w:hAnsi="Times New Roman" w:cs="Times New Roman"/>
          <w:color w:val="1D2228"/>
          <w:sz w:val="24"/>
          <w:szCs w:val="24"/>
          <w:shd w:val="clear" w:color="auto" w:fill="FFFFFF"/>
          <w:lang w:val="en-GB" w:eastAsia="en-GB"/>
        </w:rPr>
        <w:t xml:space="preserve"> de buna </w:t>
      </w:r>
      <w:proofErr w:type="spellStart"/>
      <w:r w:rsidRPr="00877903">
        <w:rPr>
          <w:rFonts w:ascii="Times New Roman" w:hAnsi="Times New Roman" w:cs="Times New Roman"/>
          <w:color w:val="1D2228"/>
          <w:sz w:val="24"/>
          <w:szCs w:val="24"/>
          <w:shd w:val="clear" w:color="auto" w:fill="FFFFFF"/>
          <w:lang w:val="en-GB" w:eastAsia="en-GB"/>
        </w:rPr>
        <w:t>executie</w:t>
      </w:r>
      <w:proofErr w:type="spellEnd"/>
      <w:r w:rsidRPr="00877903">
        <w:rPr>
          <w:rFonts w:ascii="Times New Roman" w:hAnsi="Times New Roman" w:cs="Times New Roman"/>
          <w:color w:val="1D2228"/>
          <w:sz w:val="24"/>
          <w:szCs w:val="24"/>
          <w:shd w:val="clear" w:color="auto" w:fill="FFFFFF"/>
          <w:lang w:val="en-GB" w:eastAsia="en-GB"/>
        </w:rPr>
        <w:t xml:space="preserve"> se </w:t>
      </w:r>
      <w:proofErr w:type="spellStart"/>
      <w:r w:rsidRPr="00877903">
        <w:rPr>
          <w:rFonts w:ascii="Times New Roman" w:hAnsi="Times New Roman" w:cs="Times New Roman"/>
          <w:color w:val="1D2228"/>
          <w:sz w:val="24"/>
          <w:szCs w:val="24"/>
          <w:shd w:val="clear" w:color="auto" w:fill="FFFFFF"/>
          <w:lang w:val="en-GB" w:eastAsia="en-GB"/>
        </w:rPr>
        <w:t>va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constitui</w:t>
      </w:r>
      <w:proofErr w:type="spellEnd"/>
      <w:r w:rsidRPr="00877903">
        <w:rPr>
          <w:rFonts w:ascii="Times New Roman" w:hAnsi="Times New Roman" w:cs="Times New Roman"/>
          <w:color w:val="1D2228"/>
          <w:sz w:val="24"/>
          <w:szCs w:val="24"/>
          <w:shd w:val="clear" w:color="auto" w:fill="FFFFFF"/>
          <w:lang w:val="en-GB" w:eastAsia="en-GB"/>
        </w:rPr>
        <w:t xml:space="preserve"> in termen de maxim 5 </w:t>
      </w:r>
      <w:proofErr w:type="spellStart"/>
      <w:r w:rsidRPr="00877903">
        <w:rPr>
          <w:rFonts w:ascii="Times New Roman" w:hAnsi="Times New Roman" w:cs="Times New Roman"/>
          <w:color w:val="1D2228"/>
          <w:sz w:val="24"/>
          <w:szCs w:val="24"/>
          <w:shd w:val="clear" w:color="auto" w:fill="FFFFFF"/>
          <w:lang w:val="en-GB" w:eastAsia="en-GB"/>
        </w:rPr>
        <w:t>zile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lucratoare</w:t>
      </w:r>
      <w:proofErr w:type="spellEnd"/>
      <w:r w:rsidRPr="00877903">
        <w:rPr>
          <w:rFonts w:ascii="Times New Roman" w:hAnsi="Times New Roman" w:cs="Times New Roman"/>
          <w:color w:val="1D2228"/>
          <w:sz w:val="24"/>
          <w:szCs w:val="24"/>
          <w:shd w:val="clear" w:color="auto" w:fill="FFFFFF"/>
          <w:lang w:val="en-GB" w:eastAsia="en-GB"/>
        </w:rPr>
        <w:t xml:space="preserve"> de la </w:t>
      </w:r>
      <w:proofErr w:type="spellStart"/>
      <w:r w:rsidRPr="00877903">
        <w:rPr>
          <w:rFonts w:ascii="Times New Roman" w:hAnsi="Times New Roman" w:cs="Times New Roman"/>
          <w:color w:val="1D2228"/>
          <w:sz w:val="24"/>
          <w:szCs w:val="24"/>
          <w:shd w:val="clear" w:color="auto" w:fill="FFFFFF"/>
          <w:lang w:val="en-GB" w:eastAsia="en-GB"/>
        </w:rPr>
        <w:t>semnarea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contractului</w:t>
      </w:r>
      <w:proofErr w:type="spellEnd"/>
      <w:r w:rsidRPr="00877903">
        <w:rPr>
          <w:rFonts w:ascii="Times New Roman" w:hAnsi="Times New Roman" w:cs="Times New Roman"/>
          <w:color w:val="1D2228"/>
          <w:sz w:val="24"/>
          <w:szCs w:val="24"/>
          <w:shd w:val="clear" w:color="auto" w:fill="FFFFFF"/>
          <w:lang w:val="en-GB" w:eastAsia="en-GB"/>
        </w:rPr>
        <w:t xml:space="preserve">, in </w:t>
      </w:r>
      <w:proofErr w:type="spellStart"/>
      <w:r w:rsidRPr="00877903">
        <w:rPr>
          <w:rFonts w:ascii="Times New Roman" w:hAnsi="Times New Roman" w:cs="Times New Roman"/>
          <w:color w:val="1D2228"/>
          <w:sz w:val="24"/>
          <w:szCs w:val="24"/>
          <w:shd w:val="clear" w:color="auto" w:fill="FFFFFF"/>
          <w:lang w:val="en-GB" w:eastAsia="en-GB"/>
        </w:rPr>
        <w:t>conditiile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prevazute</w:t>
      </w:r>
      <w:proofErr w:type="spellEnd"/>
      <w:r w:rsidRPr="00877903">
        <w:rPr>
          <w:rFonts w:ascii="Times New Roman" w:hAnsi="Times New Roman" w:cs="Times New Roman"/>
          <w:color w:val="1D2228"/>
          <w:sz w:val="24"/>
          <w:szCs w:val="24"/>
          <w:shd w:val="clear" w:color="auto" w:fill="FFFFFF"/>
          <w:lang w:val="en-GB" w:eastAsia="en-GB"/>
        </w:rPr>
        <w:t xml:space="preserve"> la art. 154, al. 3 </w:t>
      </w:r>
      <w:proofErr w:type="spellStart"/>
      <w:r w:rsidRPr="00877903">
        <w:rPr>
          <w:rFonts w:ascii="Times New Roman" w:hAnsi="Times New Roman" w:cs="Times New Roman"/>
          <w:color w:val="1D2228"/>
          <w:sz w:val="24"/>
          <w:szCs w:val="24"/>
          <w:shd w:val="clear" w:color="auto" w:fill="FFFFFF"/>
          <w:lang w:val="en-GB" w:eastAsia="en-GB"/>
        </w:rPr>
        <w:t>si</w:t>
      </w:r>
      <w:proofErr w:type="spellEnd"/>
      <w:r w:rsidRPr="00877903">
        <w:rPr>
          <w:rFonts w:ascii="Times New Roman" w:hAnsi="Times New Roman" w:cs="Times New Roman"/>
          <w:color w:val="1D2228"/>
          <w:sz w:val="24"/>
          <w:szCs w:val="24"/>
          <w:shd w:val="clear" w:color="auto" w:fill="FFFFFF"/>
          <w:lang w:val="en-GB" w:eastAsia="en-GB"/>
        </w:rPr>
        <w:t xml:space="preserve"> 4 din </w:t>
      </w:r>
      <w:proofErr w:type="spellStart"/>
      <w:r w:rsidRPr="00877903">
        <w:rPr>
          <w:rFonts w:ascii="Times New Roman" w:hAnsi="Times New Roman" w:cs="Times New Roman"/>
          <w:color w:val="1D2228"/>
          <w:sz w:val="24"/>
          <w:szCs w:val="24"/>
          <w:shd w:val="clear" w:color="auto" w:fill="FFFFFF"/>
          <w:lang w:val="en-GB" w:eastAsia="en-GB"/>
        </w:rPr>
        <w:t>Legea</w:t>
      </w:r>
      <w:proofErr w:type="spellEnd"/>
      <w:r w:rsidRPr="00877903">
        <w:rPr>
          <w:rFonts w:ascii="Times New Roman" w:hAnsi="Times New Roman" w:cs="Times New Roman"/>
          <w:color w:val="1D2228"/>
          <w:sz w:val="24"/>
          <w:szCs w:val="24"/>
          <w:shd w:val="clear" w:color="auto" w:fill="FFFFFF"/>
          <w:lang w:val="en-GB" w:eastAsia="en-GB"/>
        </w:rPr>
        <w:t xml:space="preserve"> 98/2016, </w:t>
      </w:r>
      <w:proofErr w:type="spellStart"/>
      <w:r w:rsidRPr="00877903">
        <w:rPr>
          <w:rFonts w:ascii="Times New Roman" w:hAnsi="Times New Roman" w:cs="Times New Roman"/>
          <w:color w:val="1D2228"/>
          <w:sz w:val="24"/>
          <w:szCs w:val="24"/>
          <w:shd w:val="clear" w:color="auto" w:fill="FFFFFF"/>
          <w:lang w:val="en-GB" w:eastAsia="en-GB"/>
        </w:rPr>
        <w:t>coroborat</w:t>
      </w:r>
      <w:proofErr w:type="spellEnd"/>
      <w:r w:rsidRPr="00877903">
        <w:rPr>
          <w:rFonts w:ascii="Times New Roman" w:hAnsi="Times New Roman" w:cs="Times New Roman"/>
          <w:color w:val="1D2228"/>
          <w:sz w:val="24"/>
          <w:szCs w:val="24"/>
          <w:shd w:val="clear" w:color="auto" w:fill="FFFFFF"/>
          <w:lang w:val="en-GB" w:eastAsia="en-GB"/>
        </w:rPr>
        <w:t xml:space="preserve"> cu art. 39 </w:t>
      </w:r>
      <w:proofErr w:type="spellStart"/>
      <w:r w:rsidRPr="00877903">
        <w:rPr>
          <w:rFonts w:ascii="Times New Roman" w:hAnsi="Times New Roman" w:cs="Times New Roman"/>
          <w:color w:val="1D2228"/>
          <w:sz w:val="24"/>
          <w:szCs w:val="24"/>
          <w:shd w:val="clear" w:color="auto" w:fill="FFFFFF"/>
          <w:lang w:val="en-GB" w:eastAsia="en-GB"/>
        </w:rPr>
        <w:t>si</w:t>
      </w:r>
      <w:proofErr w:type="spellEnd"/>
      <w:r w:rsidRPr="00877903">
        <w:rPr>
          <w:rFonts w:ascii="Times New Roman" w:hAnsi="Times New Roman" w:cs="Times New Roman"/>
          <w:color w:val="1D2228"/>
          <w:sz w:val="24"/>
          <w:szCs w:val="24"/>
          <w:shd w:val="clear" w:color="auto" w:fill="FFFFFF"/>
          <w:lang w:val="en-GB" w:eastAsia="en-GB"/>
        </w:rPr>
        <w:t xml:space="preserve"> 40 din HG 395/2016.</w:t>
      </w:r>
      <w:r w:rsidRPr="00877903">
        <w:t xml:space="preserve"> </w:t>
      </w:r>
      <w:proofErr w:type="spellStart"/>
      <w:r w:rsidRPr="00877903">
        <w:rPr>
          <w:rFonts w:ascii="Times New Roman" w:hAnsi="Times New Roman" w:cs="Times New Roman"/>
          <w:color w:val="1D2228"/>
          <w:sz w:val="24"/>
          <w:szCs w:val="24"/>
          <w:shd w:val="clear" w:color="auto" w:fill="FFFFFF"/>
          <w:lang w:val="en-GB" w:eastAsia="en-GB"/>
        </w:rPr>
        <w:t>Acest</w:t>
      </w:r>
      <w:proofErr w:type="spellEnd"/>
      <w:r w:rsidRPr="00877903">
        <w:rPr>
          <w:rFonts w:ascii="Times New Roman" w:hAnsi="Times New Roman" w:cs="Times New Roman"/>
          <w:color w:val="1D2228"/>
          <w:sz w:val="24"/>
          <w:szCs w:val="24"/>
          <w:shd w:val="clear" w:color="auto" w:fill="FFFFFF"/>
          <w:lang w:val="en-GB" w:eastAsia="en-GB"/>
        </w:rPr>
        <w:t xml:space="preserve"> termen </w:t>
      </w:r>
      <w:proofErr w:type="spellStart"/>
      <w:r w:rsidRPr="00877903">
        <w:rPr>
          <w:rFonts w:ascii="Times New Roman" w:hAnsi="Times New Roman" w:cs="Times New Roman"/>
          <w:color w:val="1D2228"/>
          <w:sz w:val="24"/>
          <w:szCs w:val="24"/>
          <w:shd w:val="clear" w:color="auto" w:fill="FFFFFF"/>
          <w:lang w:val="en-GB" w:eastAsia="en-GB"/>
        </w:rPr>
        <w:t>poate</w:t>
      </w:r>
      <w:proofErr w:type="spellEnd"/>
      <w:r w:rsidRPr="00877903">
        <w:rPr>
          <w:rFonts w:ascii="Times New Roman" w:hAnsi="Times New Roman" w:cs="Times New Roman"/>
          <w:color w:val="1D2228"/>
          <w:sz w:val="24"/>
          <w:szCs w:val="24"/>
          <w:shd w:val="clear" w:color="auto" w:fill="FFFFFF"/>
          <w:lang w:val="en-GB" w:eastAsia="en-GB"/>
        </w:rPr>
        <w:t xml:space="preserve"> fi </w:t>
      </w:r>
      <w:proofErr w:type="spellStart"/>
      <w:r w:rsidRPr="00877903">
        <w:rPr>
          <w:rFonts w:ascii="Times New Roman" w:hAnsi="Times New Roman" w:cs="Times New Roman"/>
          <w:color w:val="1D2228"/>
          <w:sz w:val="24"/>
          <w:szCs w:val="24"/>
          <w:shd w:val="clear" w:color="auto" w:fill="FFFFFF"/>
          <w:lang w:val="en-GB" w:eastAsia="en-GB"/>
        </w:rPr>
        <w:t>prelungit</w:t>
      </w:r>
      <w:proofErr w:type="spellEnd"/>
      <w:r w:rsidRPr="00877903">
        <w:rPr>
          <w:rFonts w:ascii="Times New Roman" w:hAnsi="Times New Roman" w:cs="Times New Roman"/>
          <w:color w:val="1D2228"/>
          <w:sz w:val="24"/>
          <w:szCs w:val="24"/>
          <w:shd w:val="clear" w:color="auto" w:fill="FFFFFF"/>
          <w:lang w:val="en-GB" w:eastAsia="en-GB"/>
        </w:rPr>
        <w:t xml:space="preserve"> la </w:t>
      </w:r>
      <w:proofErr w:type="spellStart"/>
      <w:r w:rsidRPr="00877903">
        <w:rPr>
          <w:rFonts w:ascii="Times New Roman" w:hAnsi="Times New Roman" w:cs="Times New Roman"/>
          <w:color w:val="1D2228"/>
          <w:sz w:val="24"/>
          <w:szCs w:val="24"/>
          <w:shd w:val="clear" w:color="auto" w:fill="FFFFFF"/>
          <w:lang w:val="en-GB" w:eastAsia="en-GB"/>
        </w:rPr>
        <w:t>solicitarea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justificată</w:t>
      </w:r>
      <w:proofErr w:type="spellEnd"/>
      <w:r w:rsidRPr="00877903">
        <w:rPr>
          <w:rFonts w:ascii="Times New Roman" w:hAnsi="Times New Roman" w:cs="Times New Roman"/>
          <w:color w:val="1D2228"/>
          <w:sz w:val="24"/>
          <w:szCs w:val="24"/>
          <w:shd w:val="clear" w:color="auto" w:fill="FFFFFF"/>
          <w:lang w:val="en-GB" w:eastAsia="en-GB"/>
        </w:rPr>
        <w:t xml:space="preserve"> a </w:t>
      </w:r>
      <w:proofErr w:type="spellStart"/>
      <w:r w:rsidRPr="00877903">
        <w:rPr>
          <w:rFonts w:ascii="Times New Roman" w:hAnsi="Times New Roman" w:cs="Times New Roman"/>
          <w:color w:val="1D2228"/>
          <w:sz w:val="24"/>
          <w:szCs w:val="24"/>
          <w:shd w:val="clear" w:color="auto" w:fill="FFFFFF"/>
          <w:lang w:val="en-GB" w:eastAsia="en-GB"/>
        </w:rPr>
        <w:t>contractantului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fără</w:t>
      </w:r>
      <w:proofErr w:type="spellEnd"/>
      <w:r w:rsidRPr="00877903">
        <w:rPr>
          <w:rFonts w:ascii="Times New Roman" w:hAnsi="Times New Roman" w:cs="Times New Roman"/>
          <w:color w:val="1D2228"/>
          <w:sz w:val="24"/>
          <w:szCs w:val="24"/>
          <w:shd w:val="clear" w:color="auto" w:fill="FFFFFF"/>
          <w:lang w:val="en-GB" w:eastAsia="en-GB"/>
        </w:rPr>
        <w:t xml:space="preserve"> a </w:t>
      </w:r>
      <w:proofErr w:type="spellStart"/>
      <w:r w:rsidRPr="00877903">
        <w:rPr>
          <w:rFonts w:ascii="Times New Roman" w:hAnsi="Times New Roman" w:cs="Times New Roman"/>
          <w:color w:val="1D2228"/>
          <w:sz w:val="24"/>
          <w:szCs w:val="24"/>
          <w:shd w:val="clear" w:color="auto" w:fill="FFFFFF"/>
          <w:lang w:val="en-GB" w:eastAsia="en-GB"/>
        </w:rPr>
        <w:t>depăşi</w:t>
      </w:r>
      <w:proofErr w:type="spellEnd"/>
      <w:r w:rsidRPr="00877903">
        <w:rPr>
          <w:rFonts w:ascii="Times New Roman" w:hAnsi="Times New Roman" w:cs="Times New Roman"/>
          <w:color w:val="1D2228"/>
          <w:sz w:val="24"/>
          <w:szCs w:val="24"/>
          <w:shd w:val="clear" w:color="auto" w:fill="FFFFFF"/>
          <w:lang w:val="en-GB" w:eastAsia="en-GB"/>
        </w:rPr>
        <w:t xml:space="preserve"> 15 </w:t>
      </w:r>
      <w:proofErr w:type="spellStart"/>
      <w:r w:rsidRPr="00877903">
        <w:rPr>
          <w:rFonts w:ascii="Times New Roman" w:hAnsi="Times New Roman" w:cs="Times New Roman"/>
          <w:color w:val="1D2228"/>
          <w:sz w:val="24"/>
          <w:szCs w:val="24"/>
          <w:shd w:val="clear" w:color="auto" w:fill="FFFFFF"/>
          <w:lang w:val="en-GB" w:eastAsia="en-GB"/>
        </w:rPr>
        <w:t>zile</w:t>
      </w:r>
      <w:proofErr w:type="spellEnd"/>
      <w:r w:rsidRPr="00877903">
        <w:rPr>
          <w:rFonts w:ascii="Times New Roman" w:hAnsi="Times New Roman" w:cs="Times New Roman"/>
          <w:color w:val="1D2228"/>
          <w:sz w:val="24"/>
          <w:szCs w:val="24"/>
          <w:shd w:val="clear" w:color="auto" w:fill="FFFFFF"/>
          <w:lang w:val="en-GB" w:eastAsia="en-GB"/>
        </w:rPr>
        <w:t xml:space="preserve"> de la data </w:t>
      </w:r>
      <w:proofErr w:type="spellStart"/>
      <w:r w:rsidRPr="00877903">
        <w:rPr>
          <w:rFonts w:ascii="Times New Roman" w:hAnsi="Times New Roman" w:cs="Times New Roman"/>
          <w:color w:val="1D2228"/>
          <w:sz w:val="24"/>
          <w:szCs w:val="24"/>
          <w:shd w:val="clear" w:color="auto" w:fill="FFFFFF"/>
          <w:lang w:val="en-GB" w:eastAsia="en-GB"/>
        </w:rPr>
        <w:t>semnării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contractului</w:t>
      </w:r>
      <w:proofErr w:type="spellEnd"/>
      <w:r w:rsidRPr="00877903">
        <w:rPr>
          <w:rFonts w:ascii="Times New Roman" w:hAnsi="Times New Roman" w:cs="Times New Roman"/>
          <w:color w:val="1D2228"/>
          <w:sz w:val="24"/>
          <w:szCs w:val="24"/>
          <w:shd w:val="clear" w:color="auto" w:fill="FFFFFF"/>
          <w:lang w:val="en-GB" w:eastAsia="en-GB"/>
        </w:rPr>
        <w:t xml:space="preserve"> de </w:t>
      </w:r>
      <w:proofErr w:type="spellStart"/>
      <w:r w:rsidRPr="00877903">
        <w:rPr>
          <w:rFonts w:ascii="Times New Roman" w:hAnsi="Times New Roman" w:cs="Times New Roman"/>
          <w:color w:val="1D2228"/>
          <w:sz w:val="24"/>
          <w:szCs w:val="24"/>
          <w:shd w:val="clear" w:color="auto" w:fill="FFFFFF"/>
          <w:lang w:val="en-GB" w:eastAsia="en-GB"/>
        </w:rPr>
        <w:t>achiziţie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publică</w:t>
      </w:r>
      <w:proofErr w:type="spellEnd"/>
      <w:r w:rsidRPr="00877903">
        <w:rPr>
          <w:rFonts w:ascii="Times New Roman" w:hAnsi="Times New Roman" w:cs="Times New Roman"/>
          <w:color w:val="1D2228"/>
          <w:sz w:val="24"/>
          <w:szCs w:val="24"/>
          <w:shd w:val="clear" w:color="auto" w:fill="FFFFFF"/>
          <w:lang w:val="en-GB" w:eastAsia="en-GB"/>
        </w:rPr>
        <w:t xml:space="preserve">. </w:t>
      </w:r>
    </w:p>
    <w:p w14:paraId="7B84520B" w14:textId="5C786B1C" w:rsidR="00877903" w:rsidRPr="00877903" w:rsidRDefault="00877903" w:rsidP="00BA1060">
      <w:pPr>
        <w:pStyle w:val="ListParagraph"/>
        <w:numPr>
          <w:ilvl w:val="0"/>
          <w:numId w:val="53"/>
        </w:numPr>
        <w:spacing w:after="0" w:line="240" w:lineRule="auto"/>
        <w:ind w:left="0" w:firstLine="0"/>
        <w:jc w:val="both"/>
        <w:rPr>
          <w:rFonts w:ascii="Times New Roman" w:hAnsi="Times New Roman" w:cs="Times New Roman"/>
          <w:color w:val="1D2228"/>
          <w:sz w:val="24"/>
          <w:szCs w:val="24"/>
          <w:shd w:val="clear" w:color="auto" w:fill="FFFFFF"/>
          <w:lang w:val="en-GB" w:eastAsia="en-GB"/>
        </w:rPr>
      </w:pPr>
      <w:r w:rsidRPr="00877903">
        <w:rPr>
          <w:rFonts w:ascii="Times New Roman" w:hAnsi="Times New Roman" w:cs="Times New Roman"/>
          <w:color w:val="1D2228"/>
          <w:sz w:val="24"/>
          <w:szCs w:val="24"/>
          <w:shd w:val="clear" w:color="auto" w:fill="FFFFFF"/>
          <w:lang w:val="en-GB" w:eastAsia="en-GB"/>
        </w:rPr>
        <w:t xml:space="preserve">Factura </w:t>
      </w:r>
      <w:proofErr w:type="spellStart"/>
      <w:r w:rsidRPr="00877903">
        <w:rPr>
          <w:rFonts w:ascii="Times New Roman" w:hAnsi="Times New Roman" w:cs="Times New Roman"/>
          <w:color w:val="1D2228"/>
          <w:sz w:val="24"/>
          <w:szCs w:val="24"/>
          <w:shd w:val="clear" w:color="auto" w:fill="FFFFFF"/>
          <w:lang w:val="en-GB" w:eastAsia="en-GB"/>
        </w:rPr>
        <w:t>va</w:t>
      </w:r>
      <w:proofErr w:type="spellEnd"/>
      <w:r w:rsidRPr="00877903">
        <w:rPr>
          <w:rFonts w:ascii="Times New Roman" w:hAnsi="Times New Roman" w:cs="Times New Roman"/>
          <w:color w:val="1D2228"/>
          <w:sz w:val="24"/>
          <w:szCs w:val="24"/>
          <w:shd w:val="clear" w:color="auto" w:fill="FFFFFF"/>
          <w:lang w:val="en-GB" w:eastAsia="en-GB"/>
        </w:rPr>
        <w:t xml:space="preserve"> fi </w:t>
      </w:r>
      <w:proofErr w:type="spellStart"/>
      <w:r w:rsidRPr="00877903">
        <w:rPr>
          <w:rFonts w:ascii="Times New Roman" w:hAnsi="Times New Roman" w:cs="Times New Roman"/>
          <w:color w:val="1D2228"/>
          <w:sz w:val="24"/>
          <w:szCs w:val="24"/>
          <w:shd w:val="clear" w:color="auto" w:fill="FFFFFF"/>
          <w:lang w:val="en-GB" w:eastAsia="en-GB"/>
        </w:rPr>
        <w:t>emisă</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după</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semnarea</w:t>
      </w:r>
      <w:proofErr w:type="spellEnd"/>
      <w:r w:rsidRPr="00877903">
        <w:rPr>
          <w:rFonts w:ascii="Times New Roman" w:hAnsi="Times New Roman" w:cs="Times New Roman"/>
          <w:color w:val="1D2228"/>
          <w:sz w:val="24"/>
          <w:szCs w:val="24"/>
          <w:shd w:val="clear" w:color="auto" w:fill="FFFFFF"/>
          <w:lang w:val="en-GB" w:eastAsia="en-GB"/>
        </w:rPr>
        <w:t xml:space="preserve"> de </w:t>
      </w:r>
      <w:proofErr w:type="spellStart"/>
      <w:r w:rsidRPr="00877903">
        <w:rPr>
          <w:rFonts w:ascii="Times New Roman" w:hAnsi="Times New Roman" w:cs="Times New Roman"/>
          <w:color w:val="1D2228"/>
          <w:sz w:val="24"/>
          <w:szCs w:val="24"/>
          <w:shd w:val="clear" w:color="auto" w:fill="FFFFFF"/>
          <w:lang w:val="en-GB" w:eastAsia="en-GB"/>
        </w:rPr>
        <w:t>către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Autoritatea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contractantă</w:t>
      </w:r>
      <w:proofErr w:type="spellEnd"/>
      <w:r w:rsidRPr="00877903">
        <w:rPr>
          <w:rFonts w:ascii="Times New Roman" w:hAnsi="Times New Roman" w:cs="Times New Roman"/>
          <w:color w:val="1D2228"/>
          <w:sz w:val="24"/>
          <w:szCs w:val="24"/>
          <w:shd w:val="clear" w:color="auto" w:fill="FFFFFF"/>
          <w:lang w:val="en-GB" w:eastAsia="en-GB"/>
        </w:rPr>
        <w:t xml:space="preserve"> a </w:t>
      </w:r>
      <w:proofErr w:type="spellStart"/>
      <w:r w:rsidRPr="00877903">
        <w:rPr>
          <w:rFonts w:ascii="Times New Roman" w:hAnsi="Times New Roman" w:cs="Times New Roman"/>
          <w:color w:val="1D2228"/>
          <w:sz w:val="24"/>
          <w:szCs w:val="24"/>
          <w:shd w:val="clear" w:color="auto" w:fill="FFFFFF"/>
          <w:lang w:val="en-GB" w:eastAsia="en-GB"/>
        </w:rPr>
        <w:t>procesului</w:t>
      </w:r>
      <w:proofErr w:type="spellEnd"/>
      <w:r w:rsidRPr="00877903">
        <w:rPr>
          <w:rFonts w:ascii="Times New Roman" w:hAnsi="Times New Roman" w:cs="Times New Roman"/>
          <w:color w:val="1D2228"/>
          <w:sz w:val="24"/>
          <w:szCs w:val="24"/>
          <w:shd w:val="clear" w:color="auto" w:fill="FFFFFF"/>
          <w:lang w:val="en-GB" w:eastAsia="en-GB"/>
        </w:rPr>
        <w:t xml:space="preserve"> verbal de </w:t>
      </w:r>
      <w:proofErr w:type="spellStart"/>
      <w:r w:rsidRPr="00877903">
        <w:rPr>
          <w:rFonts w:ascii="Times New Roman" w:hAnsi="Times New Roman" w:cs="Times New Roman"/>
          <w:color w:val="1D2228"/>
          <w:sz w:val="24"/>
          <w:szCs w:val="24"/>
          <w:shd w:val="clear" w:color="auto" w:fill="FFFFFF"/>
          <w:lang w:val="en-GB" w:eastAsia="en-GB"/>
        </w:rPr>
        <w:t>recepție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calitativă</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acceptat</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după</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livrare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instalare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și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punere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în</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funcțiune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dupa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caz</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Procesul</w:t>
      </w:r>
      <w:proofErr w:type="spellEnd"/>
      <w:r w:rsidRPr="00877903">
        <w:rPr>
          <w:rFonts w:ascii="Times New Roman" w:hAnsi="Times New Roman" w:cs="Times New Roman"/>
          <w:color w:val="1D2228"/>
          <w:sz w:val="24"/>
          <w:szCs w:val="24"/>
          <w:shd w:val="clear" w:color="auto" w:fill="FFFFFF"/>
          <w:lang w:val="en-GB" w:eastAsia="en-GB"/>
        </w:rPr>
        <w:t xml:space="preserve"> verbal de </w:t>
      </w:r>
      <w:proofErr w:type="spellStart"/>
      <w:r w:rsidRPr="00877903">
        <w:rPr>
          <w:rFonts w:ascii="Times New Roman" w:hAnsi="Times New Roman" w:cs="Times New Roman"/>
          <w:color w:val="1D2228"/>
          <w:sz w:val="24"/>
          <w:szCs w:val="24"/>
          <w:shd w:val="clear" w:color="auto" w:fill="FFFFFF"/>
          <w:lang w:val="en-GB" w:eastAsia="en-GB"/>
        </w:rPr>
        <w:t>recepție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calitativă</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va</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însoți</w:t>
      </w:r>
      <w:proofErr w:type="spellEnd"/>
      <w:r w:rsidRPr="00877903">
        <w:rPr>
          <w:rFonts w:ascii="Times New Roman" w:hAnsi="Times New Roman" w:cs="Times New Roman"/>
          <w:color w:val="1D2228"/>
          <w:sz w:val="24"/>
          <w:szCs w:val="24"/>
          <w:shd w:val="clear" w:color="auto" w:fill="FFFFFF"/>
          <w:lang w:val="en-GB" w:eastAsia="en-GB"/>
        </w:rPr>
        <w:t xml:space="preserve"> factura </w:t>
      </w:r>
      <w:proofErr w:type="spellStart"/>
      <w:r w:rsidRPr="00877903">
        <w:rPr>
          <w:rFonts w:ascii="Times New Roman" w:hAnsi="Times New Roman" w:cs="Times New Roman"/>
          <w:color w:val="1D2228"/>
          <w:sz w:val="24"/>
          <w:szCs w:val="24"/>
          <w:shd w:val="clear" w:color="auto" w:fill="FFFFFF"/>
          <w:lang w:val="en-GB" w:eastAsia="en-GB"/>
        </w:rPr>
        <w:t>și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reprezintă</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elementul</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necesar</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realizării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plății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împreună</w:t>
      </w:r>
      <w:proofErr w:type="spellEnd"/>
      <w:r w:rsidRPr="00877903">
        <w:rPr>
          <w:rFonts w:ascii="Times New Roman" w:hAnsi="Times New Roman" w:cs="Times New Roman"/>
          <w:color w:val="1D2228"/>
          <w:sz w:val="24"/>
          <w:szCs w:val="24"/>
          <w:shd w:val="clear" w:color="auto" w:fill="FFFFFF"/>
          <w:lang w:val="en-GB" w:eastAsia="en-GB"/>
        </w:rPr>
        <w:t xml:space="preserve"> cu </w:t>
      </w:r>
      <w:proofErr w:type="spellStart"/>
      <w:r w:rsidRPr="00877903">
        <w:rPr>
          <w:rFonts w:ascii="Times New Roman" w:hAnsi="Times New Roman" w:cs="Times New Roman"/>
          <w:color w:val="1D2228"/>
          <w:sz w:val="24"/>
          <w:szCs w:val="24"/>
          <w:shd w:val="clear" w:color="auto" w:fill="FFFFFF"/>
          <w:lang w:val="en-GB" w:eastAsia="en-GB"/>
        </w:rPr>
        <w:t>celelalte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documente</w:t>
      </w:r>
      <w:proofErr w:type="spellEnd"/>
      <w:r w:rsidRPr="00877903">
        <w:rPr>
          <w:rFonts w:ascii="Times New Roman" w:hAnsi="Times New Roman" w:cs="Times New Roman"/>
          <w:color w:val="1D2228"/>
          <w:sz w:val="24"/>
          <w:szCs w:val="24"/>
          <w:shd w:val="clear" w:color="auto" w:fill="FFFFFF"/>
          <w:lang w:val="en-GB" w:eastAsia="en-GB"/>
        </w:rPr>
        <w:t xml:space="preserve"> justificative </w:t>
      </w:r>
      <w:proofErr w:type="spellStart"/>
      <w:r w:rsidRPr="00877903">
        <w:rPr>
          <w:rFonts w:ascii="Times New Roman" w:hAnsi="Times New Roman" w:cs="Times New Roman"/>
          <w:color w:val="1D2228"/>
          <w:sz w:val="24"/>
          <w:szCs w:val="24"/>
          <w:shd w:val="clear" w:color="auto" w:fill="FFFFFF"/>
          <w:lang w:val="en-GB" w:eastAsia="en-GB"/>
        </w:rPr>
        <w:t>prevăzute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mai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jos</w:t>
      </w:r>
      <w:proofErr w:type="spellEnd"/>
      <w:r w:rsidRPr="00877903">
        <w:rPr>
          <w:rFonts w:ascii="Times New Roman" w:hAnsi="Times New Roman" w:cs="Times New Roman"/>
          <w:color w:val="1D2228"/>
          <w:sz w:val="24"/>
          <w:szCs w:val="24"/>
          <w:shd w:val="clear" w:color="auto" w:fill="FFFFFF"/>
          <w:lang w:val="en-GB" w:eastAsia="en-GB"/>
        </w:rPr>
        <w:t>:</w:t>
      </w:r>
    </w:p>
    <w:p w14:paraId="1E4C7991" w14:textId="0649F01F" w:rsidR="00877903" w:rsidRPr="00BA1060" w:rsidRDefault="00877903" w:rsidP="00BA1060">
      <w:pPr>
        <w:pStyle w:val="ListParagraph"/>
        <w:numPr>
          <w:ilvl w:val="0"/>
          <w:numId w:val="110"/>
        </w:numPr>
        <w:spacing w:after="0" w:line="240" w:lineRule="auto"/>
        <w:ind w:left="0" w:firstLine="0"/>
        <w:jc w:val="both"/>
        <w:rPr>
          <w:rFonts w:ascii="Times New Roman" w:hAnsi="Times New Roman" w:cs="Times New Roman"/>
          <w:color w:val="1D2228"/>
          <w:sz w:val="24"/>
          <w:szCs w:val="24"/>
          <w:shd w:val="clear" w:color="auto" w:fill="FFFFFF"/>
          <w:lang w:val="en-GB" w:eastAsia="en-GB"/>
        </w:rPr>
      </w:pPr>
      <w:proofErr w:type="spellStart"/>
      <w:r w:rsidRPr="00BA1060">
        <w:rPr>
          <w:rFonts w:ascii="Times New Roman" w:hAnsi="Times New Roman" w:cs="Times New Roman"/>
          <w:color w:val="1D2228"/>
          <w:sz w:val="24"/>
          <w:szCs w:val="24"/>
          <w:shd w:val="clear" w:color="auto" w:fill="FFFFFF"/>
          <w:lang w:val="en-GB" w:eastAsia="en-GB"/>
        </w:rPr>
        <w:t>certificatul</w:t>
      </w:r>
      <w:proofErr w:type="spellEnd"/>
      <w:r w:rsidRPr="00BA1060">
        <w:rPr>
          <w:rFonts w:ascii="Times New Roman" w:hAnsi="Times New Roman" w:cs="Times New Roman"/>
          <w:color w:val="1D2228"/>
          <w:sz w:val="24"/>
          <w:szCs w:val="24"/>
          <w:shd w:val="clear" w:color="auto" w:fill="FFFFFF"/>
          <w:lang w:val="en-GB" w:eastAsia="en-GB"/>
        </w:rPr>
        <w:t xml:space="preserve"> de </w:t>
      </w:r>
      <w:proofErr w:type="spellStart"/>
      <w:r w:rsidRPr="00BA1060">
        <w:rPr>
          <w:rFonts w:ascii="Times New Roman" w:hAnsi="Times New Roman" w:cs="Times New Roman"/>
          <w:color w:val="1D2228"/>
          <w:sz w:val="24"/>
          <w:szCs w:val="24"/>
          <w:shd w:val="clear" w:color="auto" w:fill="FFFFFF"/>
          <w:lang w:val="en-GB" w:eastAsia="en-GB"/>
        </w:rPr>
        <w:t>calitate</w:t>
      </w:r>
      <w:proofErr w:type="spellEnd"/>
      <w:r w:rsidRPr="00BA1060">
        <w:rPr>
          <w:rFonts w:ascii="Times New Roman" w:hAnsi="Times New Roman" w:cs="Times New Roman"/>
          <w:color w:val="1D2228"/>
          <w:sz w:val="24"/>
          <w:szCs w:val="24"/>
          <w:shd w:val="clear" w:color="auto" w:fill="FFFFFF"/>
          <w:lang w:val="en-GB" w:eastAsia="en-GB"/>
        </w:rPr>
        <w:t xml:space="preserve"> </w:t>
      </w:r>
      <w:proofErr w:type="spellStart"/>
      <w:r w:rsidRPr="00BA1060">
        <w:rPr>
          <w:rFonts w:ascii="Times New Roman" w:hAnsi="Times New Roman" w:cs="Times New Roman"/>
          <w:color w:val="1D2228"/>
          <w:sz w:val="24"/>
          <w:szCs w:val="24"/>
          <w:shd w:val="clear" w:color="auto" w:fill="FFFFFF"/>
          <w:lang w:val="en-GB" w:eastAsia="en-GB"/>
        </w:rPr>
        <w:t>și</w:t>
      </w:r>
      <w:proofErr w:type="spellEnd"/>
      <w:r w:rsidRPr="00BA1060">
        <w:rPr>
          <w:rFonts w:ascii="Times New Roman" w:hAnsi="Times New Roman" w:cs="Times New Roman"/>
          <w:color w:val="1D2228"/>
          <w:sz w:val="24"/>
          <w:szCs w:val="24"/>
          <w:shd w:val="clear" w:color="auto" w:fill="FFFFFF"/>
          <w:lang w:val="en-GB" w:eastAsia="en-GB"/>
        </w:rPr>
        <w:t xml:space="preserve"> </w:t>
      </w:r>
      <w:proofErr w:type="spellStart"/>
      <w:r w:rsidRPr="00BA1060">
        <w:rPr>
          <w:rFonts w:ascii="Times New Roman" w:hAnsi="Times New Roman" w:cs="Times New Roman"/>
          <w:color w:val="1D2228"/>
          <w:sz w:val="24"/>
          <w:szCs w:val="24"/>
          <w:shd w:val="clear" w:color="auto" w:fill="FFFFFF"/>
          <w:lang w:val="en-GB" w:eastAsia="en-GB"/>
        </w:rPr>
        <w:t>garanție</w:t>
      </w:r>
      <w:proofErr w:type="spellEnd"/>
      <w:r w:rsidRPr="00BA1060">
        <w:rPr>
          <w:rFonts w:ascii="Times New Roman" w:hAnsi="Times New Roman" w:cs="Times New Roman"/>
          <w:color w:val="1D2228"/>
          <w:sz w:val="24"/>
          <w:szCs w:val="24"/>
          <w:shd w:val="clear" w:color="auto" w:fill="FFFFFF"/>
          <w:lang w:val="en-GB" w:eastAsia="en-GB"/>
        </w:rPr>
        <w:t>;</w:t>
      </w:r>
    </w:p>
    <w:p w14:paraId="76E07608" w14:textId="4815361E" w:rsidR="00877903" w:rsidRPr="00BA1060" w:rsidRDefault="00877903" w:rsidP="00BA1060">
      <w:pPr>
        <w:pStyle w:val="ListParagraph"/>
        <w:numPr>
          <w:ilvl w:val="0"/>
          <w:numId w:val="110"/>
        </w:numPr>
        <w:spacing w:after="0" w:line="240" w:lineRule="auto"/>
        <w:ind w:left="0" w:firstLine="0"/>
        <w:jc w:val="both"/>
        <w:rPr>
          <w:rFonts w:ascii="Times New Roman" w:hAnsi="Times New Roman" w:cs="Times New Roman"/>
          <w:color w:val="1D2228"/>
          <w:sz w:val="24"/>
          <w:szCs w:val="24"/>
          <w:shd w:val="clear" w:color="auto" w:fill="FFFFFF"/>
          <w:lang w:val="en-GB" w:eastAsia="en-GB"/>
        </w:rPr>
      </w:pPr>
      <w:proofErr w:type="spellStart"/>
      <w:r w:rsidRPr="00BA1060">
        <w:rPr>
          <w:rFonts w:ascii="Times New Roman" w:hAnsi="Times New Roman" w:cs="Times New Roman"/>
          <w:color w:val="1D2228"/>
          <w:sz w:val="24"/>
          <w:szCs w:val="24"/>
          <w:shd w:val="clear" w:color="auto" w:fill="FFFFFF"/>
          <w:lang w:val="en-GB" w:eastAsia="en-GB"/>
        </w:rPr>
        <w:t>declarația</w:t>
      </w:r>
      <w:proofErr w:type="spellEnd"/>
      <w:r w:rsidRPr="00BA1060">
        <w:rPr>
          <w:rFonts w:ascii="Times New Roman" w:hAnsi="Times New Roman" w:cs="Times New Roman"/>
          <w:color w:val="1D2228"/>
          <w:sz w:val="24"/>
          <w:szCs w:val="24"/>
          <w:shd w:val="clear" w:color="auto" w:fill="FFFFFF"/>
          <w:lang w:val="en-GB" w:eastAsia="en-GB"/>
        </w:rPr>
        <w:t xml:space="preserve">  de </w:t>
      </w:r>
      <w:proofErr w:type="spellStart"/>
      <w:r w:rsidRPr="00BA1060">
        <w:rPr>
          <w:rFonts w:ascii="Times New Roman" w:hAnsi="Times New Roman" w:cs="Times New Roman"/>
          <w:color w:val="1D2228"/>
          <w:sz w:val="24"/>
          <w:szCs w:val="24"/>
          <w:shd w:val="clear" w:color="auto" w:fill="FFFFFF"/>
          <w:lang w:val="en-GB" w:eastAsia="en-GB"/>
        </w:rPr>
        <w:t>conformitate</w:t>
      </w:r>
      <w:proofErr w:type="spellEnd"/>
      <w:r w:rsidRPr="00BA1060">
        <w:rPr>
          <w:rFonts w:ascii="Times New Roman" w:hAnsi="Times New Roman" w:cs="Times New Roman"/>
          <w:color w:val="1D2228"/>
          <w:sz w:val="24"/>
          <w:szCs w:val="24"/>
          <w:shd w:val="clear" w:color="auto" w:fill="FFFFFF"/>
          <w:lang w:val="en-GB" w:eastAsia="en-GB"/>
        </w:rPr>
        <w:t>;</w:t>
      </w:r>
    </w:p>
    <w:p w14:paraId="1C1D0041" w14:textId="4A8A0C89" w:rsidR="00877903" w:rsidRPr="00BA1060" w:rsidRDefault="00877903" w:rsidP="00BA1060">
      <w:pPr>
        <w:pStyle w:val="ListParagraph"/>
        <w:numPr>
          <w:ilvl w:val="0"/>
          <w:numId w:val="110"/>
        </w:numPr>
        <w:spacing w:after="0" w:line="240" w:lineRule="auto"/>
        <w:ind w:left="0" w:firstLine="0"/>
        <w:jc w:val="both"/>
        <w:rPr>
          <w:rFonts w:ascii="Times New Roman" w:hAnsi="Times New Roman" w:cs="Times New Roman"/>
          <w:color w:val="1D2228"/>
          <w:sz w:val="24"/>
          <w:szCs w:val="24"/>
          <w:shd w:val="clear" w:color="auto" w:fill="FFFFFF"/>
          <w:lang w:val="en-GB" w:eastAsia="en-GB"/>
        </w:rPr>
      </w:pPr>
      <w:proofErr w:type="spellStart"/>
      <w:r w:rsidRPr="00BA1060">
        <w:rPr>
          <w:rFonts w:ascii="Times New Roman" w:hAnsi="Times New Roman" w:cs="Times New Roman"/>
          <w:color w:val="1D2228"/>
          <w:sz w:val="24"/>
          <w:szCs w:val="24"/>
          <w:shd w:val="clear" w:color="auto" w:fill="FFFFFF"/>
          <w:lang w:val="en-GB" w:eastAsia="en-GB"/>
        </w:rPr>
        <w:t>avizul</w:t>
      </w:r>
      <w:proofErr w:type="spellEnd"/>
      <w:r w:rsidRPr="00BA1060">
        <w:rPr>
          <w:rFonts w:ascii="Times New Roman" w:hAnsi="Times New Roman" w:cs="Times New Roman"/>
          <w:color w:val="1D2228"/>
          <w:sz w:val="24"/>
          <w:szCs w:val="24"/>
          <w:shd w:val="clear" w:color="auto" w:fill="FFFFFF"/>
          <w:lang w:val="en-GB" w:eastAsia="en-GB"/>
        </w:rPr>
        <w:t xml:space="preserve"> de </w:t>
      </w:r>
      <w:proofErr w:type="spellStart"/>
      <w:r w:rsidRPr="00BA1060">
        <w:rPr>
          <w:rFonts w:ascii="Times New Roman" w:hAnsi="Times New Roman" w:cs="Times New Roman"/>
          <w:color w:val="1D2228"/>
          <w:sz w:val="24"/>
          <w:szCs w:val="24"/>
          <w:shd w:val="clear" w:color="auto" w:fill="FFFFFF"/>
          <w:lang w:val="en-GB" w:eastAsia="en-GB"/>
        </w:rPr>
        <w:t>expediție</w:t>
      </w:r>
      <w:proofErr w:type="spellEnd"/>
      <w:r w:rsidRPr="00BA1060">
        <w:rPr>
          <w:rFonts w:ascii="Times New Roman" w:hAnsi="Times New Roman" w:cs="Times New Roman"/>
          <w:color w:val="1D2228"/>
          <w:sz w:val="24"/>
          <w:szCs w:val="24"/>
          <w:shd w:val="clear" w:color="auto" w:fill="FFFFFF"/>
          <w:lang w:val="en-GB" w:eastAsia="en-GB"/>
        </w:rPr>
        <w:t xml:space="preserve"> a </w:t>
      </w:r>
      <w:proofErr w:type="spellStart"/>
      <w:r w:rsidRPr="00BA1060">
        <w:rPr>
          <w:rFonts w:ascii="Times New Roman" w:hAnsi="Times New Roman" w:cs="Times New Roman"/>
          <w:color w:val="1D2228"/>
          <w:sz w:val="24"/>
          <w:szCs w:val="24"/>
          <w:shd w:val="clear" w:color="auto" w:fill="FFFFFF"/>
          <w:lang w:val="en-GB" w:eastAsia="en-GB"/>
        </w:rPr>
        <w:t>produsului</w:t>
      </w:r>
      <w:proofErr w:type="spellEnd"/>
      <w:r w:rsidRPr="00BA1060">
        <w:rPr>
          <w:rFonts w:ascii="Times New Roman" w:hAnsi="Times New Roman" w:cs="Times New Roman"/>
          <w:color w:val="1D2228"/>
          <w:sz w:val="24"/>
          <w:szCs w:val="24"/>
          <w:shd w:val="clear" w:color="auto" w:fill="FFFFFF"/>
          <w:lang w:val="en-GB" w:eastAsia="en-GB"/>
        </w:rPr>
        <w:t>;</w:t>
      </w:r>
    </w:p>
    <w:p w14:paraId="1F9F6E18" w14:textId="081569BD" w:rsidR="00877903" w:rsidRPr="00BA1060" w:rsidRDefault="00877903" w:rsidP="00BA1060">
      <w:pPr>
        <w:pStyle w:val="ListParagraph"/>
        <w:numPr>
          <w:ilvl w:val="0"/>
          <w:numId w:val="110"/>
        </w:numPr>
        <w:spacing w:after="0" w:line="240" w:lineRule="auto"/>
        <w:ind w:left="0" w:firstLine="0"/>
        <w:jc w:val="both"/>
        <w:rPr>
          <w:rFonts w:ascii="Times New Roman" w:hAnsi="Times New Roman" w:cs="Times New Roman"/>
          <w:color w:val="1D2228"/>
          <w:sz w:val="24"/>
          <w:szCs w:val="24"/>
          <w:shd w:val="clear" w:color="auto" w:fill="FFFFFF"/>
          <w:lang w:val="en-GB" w:eastAsia="en-GB"/>
        </w:rPr>
      </w:pPr>
      <w:proofErr w:type="spellStart"/>
      <w:r w:rsidRPr="00BA1060">
        <w:rPr>
          <w:rFonts w:ascii="Times New Roman" w:hAnsi="Times New Roman" w:cs="Times New Roman"/>
          <w:color w:val="1D2228"/>
          <w:sz w:val="24"/>
          <w:szCs w:val="24"/>
          <w:shd w:val="clear" w:color="auto" w:fill="FFFFFF"/>
          <w:lang w:val="en-GB" w:eastAsia="en-GB"/>
        </w:rPr>
        <w:t>procesul</w:t>
      </w:r>
      <w:proofErr w:type="spellEnd"/>
      <w:r w:rsidRPr="00BA1060">
        <w:rPr>
          <w:rFonts w:ascii="Times New Roman" w:hAnsi="Times New Roman" w:cs="Times New Roman"/>
          <w:color w:val="1D2228"/>
          <w:sz w:val="24"/>
          <w:szCs w:val="24"/>
          <w:shd w:val="clear" w:color="auto" w:fill="FFFFFF"/>
          <w:lang w:val="en-GB" w:eastAsia="en-GB"/>
        </w:rPr>
        <w:t xml:space="preserve"> verbal de </w:t>
      </w:r>
      <w:proofErr w:type="spellStart"/>
      <w:r w:rsidRPr="00BA1060">
        <w:rPr>
          <w:rFonts w:ascii="Times New Roman" w:hAnsi="Times New Roman" w:cs="Times New Roman"/>
          <w:color w:val="1D2228"/>
          <w:sz w:val="24"/>
          <w:szCs w:val="24"/>
          <w:shd w:val="clear" w:color="auto" w:fill="FFFFFF"/>
          <w:lang w:val="en-GB" w:eastAsia="en-GB"/>
        </w:rPr>
        <w:t>recepție</w:t>
      </w:r>
      <w:proofErr w:type="spellEnd"/>
      <w:r w:rsidRPr="00BA1060">
        <w:rPr>
          <w:rFonts w:ascii="Times New Roman" w:hAnsi="Times New Roman" w:cs="Times New Roman"/>
          <w:color w:val="1D2228"/>
          <w:sz w:val="24"/>
          <w:szCs w:val="24"/>
          <w:shd w:val="clear" w:color="auto" w:fill="FFFFFF"/>
          <w:lang w:val="en-GB" w:eastAsia="en-GB"/>
        </w:rPr>
        <w:t>.</w:t>
      </w:r>
    </w:p>
    <w:p w14:paraId="424F5633" w14:textId="77777777" w:rsidR="00877903" w:rsidRPr="00877903" w:rsidRDefault="00877903" w:rsidP="00BA1060">
      <w:pPr>
        <w:pStyle w:val="ListParagraph"/>
        <w:spacing w:after="0" w:line="240" w:lineRule="auto"/>
        <w:ind w:left="0"/>
        <w:jc w:val="both"/>
        <w:rPr>
          <w:rFonts w:ascii="Times New Roman" w:hAnsi="Times New Roman" w:cs="Times New Roman"/>
          <w:color w:val="1D2228"/>
          <w:sz w:val="24"/>
          <w:szCs w:val="24"/>
          <w:shd w:val="clear" w:color="auto" w:fill="FFFFFF"/>
          <w:lang w:val="en-GB" w:eastAsia="en-GB"/>
        </w:rPr>
      </w:pPr>
      <w:proofErr w:type="spellStart"/>
      <w:r w:rsidRPr="00877903">
        <w:rPr>
          <w:rFonts w:ascii="Times New Roman" w:hAnsi="Times New Roman" w:cs="Times New Roman"/>
          <w:color w:val="1D2228"/>
          <w:sz w:val="24"/>
          <w:szCs w:val="24"/>
          <w:shd w:val="clear" w:color="auto" w:fill="FFFFFF"/>
          <w:lang w:val="en-GB" w:eastAsia="en-GB"/>
        </w:rPr>
        <w:t>Preţul</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contractului</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este</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ferm</w:t>
      </w:r>
      <w:proofErr w:type="spellEnd"/>
      <w:r w:rsidRPr="00877903">
        <w:rPr>
          <w:rFonts w:ascii="Times New Roman" w:hAnsi="Times New Roman" w:cs="Times New Roman"/>
          <w:color w:val="1D2228"/>
          <w:sz w:val="24"/>
          <w:szCs w:val="24"/>
          <w:shd w:val="clear" w:color="auto" w:fill="FFFFFF"/>
          <w:lang w:val="en-GB" w:eastAsia="en-GB"/>
        </w:rPr>
        <w:t xml:space="preserve"> </w:t>
      </w:r>
      <w:proofErr w:type="spellStart"/>
      <w:r w:rsidRPr="00877903">
        <w:rPr>
          <w:rFonts w:ascii="Times New Roman" w:hAnsi="Times New Roman" w:cs="Times New Roman"/>
          <w:color w:val="1D2228"/>
          <w:sz w:val="24"/>
          <w:szCs w:val="24"/>
          <w:shd w:val="clear" w:color="auto" w:fill="FFFFFF"/>
          <w:lang w:val="en-GB" w:eastAsia="en-GB"/>
        </w:rPr>
        <w:t>şi</w:t>
      </w:r>
      <w:proofErr w:type="spellEnd"/>
      <w:r w:rsidRPr="00877903">
        <w:rPr>
          <w:rFonts w:ascii="Times New Roman" w:hAnsi="Times New Roman" w:cs="Times New Roman"/>
          <w:color w:val="1D2228"/>
          <w:sz w:val="24"/>
          <w:szCs w:val="24"/>
          <w:shd w:val="clear" w:color="auto" w:fill="FFFFFF"/>
          <w:lang w:val="en-GB" w:eastAsia="en-GB"/>
        </w:rPr>
        <w:t xml:space="preserve"> nu se </w:t>
      </w:r>
      <w:proofErr w:type="spellStart"/>
      <w:r w:rsidRPr="00877903">
        <w:rPr>
          <w:rFonts w:ascii="Times New Roman" w:hAnsi="Times New Roman" w:cs="Times New Roman"/>
          <w:color w:val="1D2228"/>
          <w:sz w:val="24"/>
          <w:szCs w:val="24"/>
          <w:shd w:val="clear" w:color="auto" w:fill="FFFFFF"/>
          <w:lang w:val="en-GB" w:eastAsia="en-GB"/>
        </w:rPr>
        <w:t>ajustează</w:t>
      </w:r>
      <w:proofErr w:type="spellEnd"/>
      <w:r w:rsidRPr="00877903">
        <w:rPr>
          <w:rFonts w:ascii="Times New Roman" w:hAnsi="Times New Roman" w:cs="Times New Roman"/>
          <w:color w:val="1D2228"/>
          <w:sz w:val="24"/>
          <w:szCs w:val="24"/>
          <w:shd w:val="clear" w:color="auto" w:fill="FFFFFF"/>
          <w:lang w:val="en-GB" w:eastAsia="en-GB"/>
        </w:rPr>
        <w:t>.</w:t>
      </w:r>
    </w:p>
    <w:p w14:paraId="78AAC74E" w14:textId="4B191740" w:rsidR="00877903" w:rsidRPr="00877903" w:rsidRDefault="00BA1060" w:rsidP="00BA1060">
      <w:pPr>
        <w:pStyle w:val="ListParagraph"/>
        <w:numPr>
          <w:ilvl w:val="0"/>
          <w:numId w:val="53"/>
        </w:numPr>
        <w:spacing w:after="0" w:line="240" w:lineRule="auto"/>
        <w:ind w:left="0" w:firstLine="0"/>
        <w:jc w:val="both"/>
        <w:rPr>
          <w:rFonts w:ascii="Times New Roman" w:hAnsi="Times New Roman" w:cs="Times New Roman"/>
          <w:color w:val="1D2228"/>
          <w:sz w:val="24"/>
          <w:szCs w:val="24"/>
          <w:shd w:val="clear" w:color="auto" w:fill="FFFFFF"/>
          <w:lang w:val="en-GB" w:eastAsia="en-GB"/>
        </w:rPr>
      </w:pPr>
      <w:proofErr w:type="spellStart"/>
      <w:r>
        <w:rPr>
          <w:rFonts w:ascii="Times New Roman" w:hAnsi="Times New Roman" w:cs="Times New Roman"/>
          <w:color w:val="1D2228"/>
          <w:sz w:val="24"/>
          <w:szCs w:val="24"/>
          <w:shd w:val="clear" w:color="auto" w:fill="FFFFFF"/>
          <w:lang w:val="en-GB" w:eastAsia="en-GB"/>
        </w:rPr>
        <w:t>Contractantul</w:t>
      </w:r>
      <w:proofErr w:type="spellEnd"/>
      <w:r>
        <w:rPr>
          <w:rFonts w:ascii="Times New Roman" w:hAnsi="Times New Roman" w:cs="Times New Roman"/>
          <w:color w:val="1D2228"/>
          <w:sz w:val="24"/>
          <w:szCs w:val="24"/>
          <w:shd w:val="clear" w:color="auto" w:fill="FFFFFF"/>
          <w:lang w:val="en-GB" w:eastAsia="en-GB"/>
        </w:rPr>
        <w:t xml:space="preserve"> </w:t>
      </w:r>
      <w:r w:rsidR="00877903" w:rsidRPr="00877903">
        <w:rPr>
          <w:rFonts w:ascii="Times New Roman" w:hAnsi="Times New Roman" w:cs="Times New Roman"/>
          <w:color w:val="1D2228"/>
          <w:sz w:val="24"/>
          <w:szCs w:val="24"/>
          <w:shd w:val="clear" w:color="auto" w:fill="FFFFFF"/>
          <w:lang w:val="en-GB" w:eastAsia="en-GB"/>
        </w:rPr>
        <w:t xml:space="preserve">are </w:t>
      </w:r>
      <w:proofErr w:type="spellStart"/>
      <w:r w:rsidR="00877903" w:rsidRPr="00877903">
        <w:rPr>
          <w:rFonts w:ascii="Times New Roman" w:hAnsi="Times New Roman" w:cs="Times New Roman"/>
          <w:color w:val="1D2228"/>
          <w:sz w:val="24"/>
          <w:szCs w:val="24"/>
          <w:shd w:val="clear" w:color="auto" w:fill="FFFFFF"/>
          <w:lang w:val="en-GB" w:eastAsia="en-GB"/>
        </w:rPr>
        <w:t>obligatia</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sa</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emita</w:t>
      </w:r>
      <w:proofErr w:type="spellEnd"/>
      <w:r w:rsidR="00877903" w:rsidRPr="00877903">
        <w:rPr>
          <w:rFonts w:ascii="Times New Roman" w:hAnsi="Times New Roman" w:cs="Times New Roman"/>
          <w:color w:val="1D2228"/>
          <w:sz w:val="24"/>
          <w:szCs w:val="24"/>
          <w:shd w:val="clear" w:color="auto" w:fill="FFFFFF"/>
          <w:lang w:val="en-GB" w:eastAsia="en-GB"/>
        </w:rPr>
        <w:t xml:space="preserve"> factura electronica </w:t>
      </w:r>
      <w:proofErr w:type="spellStart"/>
      <w:r w:rsidR="00877903" w:rsidRPr="00877903">
        <w:rPr>
          <w:rFonts w:ascii="Times New Roman" w:hAnsi="Times New Roman" w:cs="Times New Roman"/>
          <w:color w:val="1D2228"/>
          <w:sz w:val="24"/>
          <w:szCs w:val="24"/>
          <w:shd w:val="clear" w:color="auto" w:fill="FFFFFF"/>
          <w:lang w:val="en-GB" w:eastAsia="en-GB"/>
        </w:rPr>
        <w:t>si</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sa</w:t>
      </w:r>
      <w:proofErr w:type="spellEnd"/>
      <w:r w:rsidR="00877903" w:rsidRPr="00877903">
        <w:rPr>
          <w:rFonts w:ascii="Times New Roman" w:hAnsi="Times New Roman" w:cs="Times New Roman"/>
          <w:color w:val="1D2228"/>
          <w:sz w:val="24"/>
          <w:szCs w:val="24"/>
          <w:shd w:val="clear" w:color="auto" w:fill="FFFFFF"/>
          <w:lang w:val="en-GB" w:eastAsia="en-GB"/>
        </w:rPr>
        <w:t xml:space="preserve"> o </w:t>
      </w:r>
      <w:proofErr w:type="spellStart"/>
      <w:r w:rsidR="00877903" w:rsidRPr="00877903">
        <w:rPr>
          <w:rFonts w:ascii="Times New Roman" w:hAnsi="Times New Roman" w:cs="Times New Roman"/>
          <w:color w:val="1D2228"/>
          <w:sz w:val="24"/>
          <w:szCs w:val="24"/>
          <w:shd w:val="clear" w:color="auto" w:fill="FFFFFF"/>
          <w:lang w:val="en-GB" w:eastAsia="en-GB"/>
        </w:rPr>
        <w:t>transmita</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prin</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sistemul</w:t>
      </w:r>
      <w:proofErr w:type="spellEnd"/>
      <w:r w:rsidR="00877903" w:rsidRPr="00877903">
        <w:rPr>
          <w:rFonts w:ascii="Times New Roman" w:hAnsi="Times New Roman" w:cs="Times New Roman"/>
          <w:color w:val="1D2228"/>
          <w:sz w:val="24"/>
          <w:szCs w:val="24"/>
          <w:shd w:val="clear" w:color="auto" w:fill="FFFFFF"/>
          <w:lang w:val="en-GB" w:eastAsia="en-GB"/>
        </w:rPr>
        <w:t xml:space="preserve"> national </w:t>
      </w:r>
      <w:proofErr w:type="spellStart"/>
      <w:r w:rsidR="00877903" w:rsidRPr="00877903">
        <w:rPr>
          <w:rFonts w:ascii="Times New Roman" w:hAnsi="Times New Roman" w:cs="Times New Roman"/>
          <w:color w:val="1D2228"/>
          <w:sz w:val="24"/>
          <w:szCs w:val="24"/>
          <w:shd w:val="clear" w:color="auto" w:fill="FFFFFF"/>
          <w:lang w:val="en-GB" w:eastAsia="en-GB"/>
        </w:rPr>
        <w:t>privind</w:t>
      </w:r>
      <w:proofErr w:type="spellEnd"/>
      <w:r w:rsidR="00877903" w:rsidRPr="00877903">
        <w:rPr>
          <w:rFonts w:ascii="Times New Roman" w:hAnsi="Times New Roman" w:cs="Times New Roman"/>
          <w:color w:val="1D2228"/>
          <w:sz w:val="24"/>
          <w:szCs w:val="24"/>
          <w:shd w:val="clear" w:color="auto" w:fill="FFFFFF"/>
          <w:lang w:val="en-GB" w:eastAsia="en-GB"/>
        </w:rPr>
        <w:t xml:space="preserve"> factura electronica RO e-Factura in </w:t>
      </w:r>
      <w:proofErr w:type="spellStart"/>
      <w:r w:rsidR="00877903" w:rsidRPr="00877903">
        <w:rPr>
          <w:rFonts w:ascii="Times New Roman" w:hAnsi="Times New Roman" w:cs="Times New Roman"/>
          <w:color w:val="1D2228"/>
          <w:sz w:val="24"/>
          <w:szCs w:val="24"/>
          <w:shd w:val="clear" w:color="auto" w:fill="FFFFFF"/>
          <w:lang w:val="en-GB" w:eastAsia="en-GB"/>
        </w:rPr>
        <w:t>conformitate</w:t>
      </w:r>
      <w:proofErr w:type="spellEnd"/>
      <w:r w:rsidR="00877903" w:rsidRPr="00877903">
        <w:rPr>
          <w:rFonts w:ascii="Times New Roman" w:hAnsi="Times New Roman" w:cs="Times New Roman"/>
          <w:color w:val="1D2228"/>
          <w:sz w:val="24"/>
          <w:szCs w:val="24"/>
          <w:shd w:val="clear" w:color="auto" w:fill="FFFFFF"/>
          <w:lang w:val="en-GB" w:eastAsia="en-GB"/>
        </w:rPr>
        <w:t xml:space="preserve"> cu </w:t>
      </w:r>
      <w:proofErr w:type="spellStart"/>
      <w:r w:rsidR="00877903" w:rsidRPr="00877903">
        <w:rPr>
          <w:rFonts w:ascii="Times New Roman" w:hAnsi="Times New Roman" w:cs="Times New Roman"/>
          <w:color w:val="1D2228"/>
          <w:sz w:val="24"/>
          <w:szCs w:val="24"/>
          <w:shd w:val="clear" w:color="auto" w:fill="FFFFFF"/>
          <w:lang w:val="en-GB" w:eastAsia="en-GB"/>
        </w:rPr>
        <w:t>prevederile</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Legii</w:t>
      </w:r>
      <w:proofErr w:type="spellEnd"/>
      <w:r w:rsidR="00877903" w:rsidRPr="00877903">
        <w:rPr>
          <w:rFonts w:ascii="Times New Roman" w:hAnsi="Times New Roman" w:cs="Times New Roman"/>
          <w:color w:val="1D2228"/>
          <w:sz w:val="24"/>
          <w:szCs w:val="24"/>
          <w:shd w:val="clear" w:color="auto" w:fill="FFFFFF"/>
          <w:lang w:val="en-GB" w:eastAsia="en-GB"/>
        </w:rPr>
        <w:t xml:space="preserve"> 139/2022 art. II. </w:t>
      </w:r>
      <w:proofErr w:type="spellStart"/>
      <w:r w:rsidR="00877903" w:rsidRPr="00877903">
        <w:rPr>
          <w:rFonts w:ascii="Times New Roman" w:hAnsi="Times New Roman" w:cs="Times New Roman"/>
          <w:color w:val="1D2228"/>
          <w:sz w:val="24"/>
          <w:szCs w:val="24"/>
          <w:shd w:val="clear" w:color="auto" w:fill="FFFFFF"/>
          <w:lang w:val="en-GB" w:eastAsia="en-GB"/>
        </w:rPr>
        <w:t>coroborat</w:t>
      </w:r>
      <w:proofErr w:type="spellEnd"/>
      <w:r w:rsidR="00877903" w:rsidRPr="00877903">
        <w:rPr>
          <w:rFonts w:ascii="Times New Roman" w:hAnsi="Times New Roman" w:cs="Times New Roman"/>
          <w:color w:val="1D2228"/>
          <w:sz w:val="24"/>
          <w:szCs w:val="24"/>
          <w:shd w:val="clear" w:color="auto" w:fill="FFFFFF"/>
          <w:lang w:val="en-GB" w:eastAsia="en-GB"/>
        </w:rPr>
        <w:t xml:space="preserve"> cu </w:t>
      </w:r>
      <w:proofErr w:type="spellStart"/>
      <w:r w:rsidR="00877903" w:rsidRPr="00877903">
        <w:rPr>
          <w:rFonts w:ascii="Times New Roman" w:hAnsi="Times New Roman" w:cs="Times New Roman"/>
          <w:color w:val="1D2228"/>
          <w:sz w:val="24"/>
          <w:szCs w:val="24"/>
          <w:shd w:val="clear" w:color="auto" w:fill="FFFFFF"/>
          <w:lang w:val="en-GB" w:eastAsia="en-GB"/>
        </w:rPr>
        <w:t>prevederile</w:t>
      </w:r>
      <w:proofErr w:type="spellEnd"/>
      <w:r w:rsidR="00877903" w:rsidRPr="00877903">
        <w:rPr>
          <w:rFonts w:ascii="Times New Roman" w:hAnsi="Times New Roman" w:cs="Times New Roman"/>
          <w:color w:val="1D2228"/>
          <w:sz w:val="24"/>
          <w:szCs w:val="24"/>
          <w:shd w:val="clear" w:color="auto" w:fill="FFFFFF"/>
          <w:lang w:val="en-GB" w:eastAsia="en-GB"/>
        </w:rPr>
        <w:t xml:space="preserve"> OUG 120/2021. Data </w:t>
      </w:r>
      <w:proofErr w:type="spellStart"/>
      <w:r w:rsidR="00877903" w:rsidRPr="00877903">
        <w:rPr>
          <w:rFonts w:ascii="Times New Roman" w:hAnsi="Times New Roman" w:cs="Times New Roman"/>
          <w:color w:val="1D2228"/>
          <w:sz w:val="24"/>
          <w:szCs w:val="24"/>
          <w:shd w:val="clear" w:color="auto" w:fill="FFFFFF"/>
          <w:lang w:val="en-GB" w:eastAsia="en-GB"/>
        </w:rPr>
        <w:t>comunicării</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facturii</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electronice</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către</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destinatar</w:t>
      </w:r>
      <w:proofErr w:type="spellEnd"/>
      <w:r w:rsidR="00877903" w:rsidRPr="00877903">
        <w:rPr>
          <w:rFonts w:ascii="Times New Roman" w:hAnsi="Times New Roman" w:cs="Times New Roman"/>
          <w:color w:val="1D2228"/>
          <w:sz w:val="24"/>
          <w:szCs w:val="24"/>
          <w:shd w:val="clear" w:color="auto" w:fill="FFFFFF"/>
          <w:lang w:val="en-GB" w:eastAsia="en-GB"/>
        </w:rPr>
        <w:t xml:space="preserve"> se </w:t>
      </w:r>
      <w:proofErr w:type="spellStart"/>
      <w:r w:rsidR="00877903" w:rsidRPr="00877903">
        <w:rPr>
          <w:rFonts w:ascii="Times New Roman" w:hAnsi="Times New Roman" w:cs="Times New Roman"/>
          <w:color w:val="1D2228"/>
          <w:sz w:val="24"/>
          <w:szCs w:val="24"/>
          <w:shd w:val="clear" w:color="auto" w:fill="FFFFFF"/>
          <w:lang w:val="en-GB" w:eastAsia="en-GB"/>
        </w:rPr>
        <w:t>consideră</w:t>
      </w:r>
      <w:proofErr w:type="spellEnd"/>
      <w:r w:rsidR="00877903" w:rsidRPr="00877903">
        <w:rPr>
          <w:rFonts w:ascii="Times New Roman" w:hAnsi="Times New Roman" w:cs="Times New Roman"/>
          <w:color w:val="1D2228"/>
          <w:sz w:val="24"/>
          <w:szCs w:val="24"/>
          <w:shd w:val="clear" w:color="auto" w:fill="FFFFFF"/>
          <w:lang w:val="en-GB" w:eastAsia="en-GB"/>
        </w:rPr>
        <w:t xml:space="preserve"> data la care factura </w:t>
      </w:r>
      <w:proofErr w:type="spellStart"/>
      <w:r w:rsidR="00877903" w:rsidRPr="00877903">
        <w:rPr>
          <w:rFonts w:ascii="Times New Roman" w:hAnsi="Times New Roman" w:cs="Times New Roman"/>
          <w:color w:val="1D2228"/>
          <w:sz w:val="24"/>
          <w:szCs w:val="24"/>
          <w:shd w:val="clear" w:color="auto" w:fill="FFFFFF"/>
          <w:lang w:val="en-GB" w:eastAsia="en-GB"/>
        </w:rPr>
        <w:t>electronică</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este</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disponibilă</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acestuia</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pentru</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descărcare</w:t>
      </w:r>
      <w:proofErr w:type="spellEnd"/>
      <w:r w:rsidR="00877903" w:rsidRPr="00877903">
        <w:rPr>
          <w:rFonts w:ascii="Times New Roman" w:hAnsi="Times New Roman" w:cs="Times New Roman"/>
          <w:color w:val="1D2228"/>
          <w:sz w:val="24"/>
          <w:szCs w:val="24"/>
          <w:shd w:val="clear" w:color="auto" w:fill="FFFFFF"/>
          <w:lang w:val="en-GB" w:eastAsia="en-GB"/>
        </w:rPr>
        <w:t xml:space="preserve"> din </w:t>
      </w:r>
      <w:proofErr w:type="spellStart"/>
      <w:r w:rsidR="00877903" w:rsidRPr="00877903">
        <w:rPr>
          <w:rFonts w:ascii="Times New Roman" w:hAnsi="Times New Roman" w:cs="Times New Roman"/>
          <w:color w:val="1D2228"/>
          <w:sz w:val="24"/>
          <w:szCs w:val="24"/>
          <w:shd w:val="clear" w:color="auto" w:fill="FFFFFF"/>
          <w:lang w:val="en-GB" w:eastAsia="en-GB"/>
        </w:rPr>
        <w:t>sistemul</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naţional</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privind</w:t>
      </w:r>
      <w:proofErr w:type="spellEnd"/>
      <w:r w:rsidR="00877903" w:rsidRPr="00877903">
        <w:rPr>
          <w:rFonts w:ascii="Times New Roman" w:hAnsi="Times New Roman" w:cs="Times New Roman"/>
          <w:color w:val="1D2228"/>
          <w:sz w:val="24"/>
          <w:szCs w:val="24"/>
          <w:shd w:val="clear" w:color="auto" w:fill="FFFFFF"/>
          <w:lang w:val="en-GB" w:eastAsia="en-GB"/>
        </w:rPr>
        <w:t xml:space="preserve"> factura </w:t>
      </w:r>
      <w:proofErr w:type="spellStart"/>
      <w:r w:rsidR="00877903" w:rsidRPr="00877903">
        <w:rPr>
          <w:rFonts w:ascii="Times New Roman" w:hAnsi="Times New Roman" w:cs="Times New Roman"/>
          <w:color w:val="1D2228"/>
          <w:sz w:val="24"/>
          <w:szCs w:val="24"/>
          <w:shd w:val="clear" w:color="auto" w:fill="FFFFFF"/>
          <w:lang w:val="en-GB" w:eastAsia="en-GB"/>
        </w:rPr>
        <w:t>electronică</w:t>
      </w:r>
      <w:proofErr w:type="spellEnd"/>
      <w:r w:rsidR="00877903" w:rsidRPr="00877903">
        <w:rPr>
          <w:rFonts w:ascii="Times New Roman" w:hAnsi="Times New Roman" w:cs="Times New Roman"/>
          <w:color w:val="1D2228"/>
          <w:sz w:val="24"/>
          <w:szCs w:val="24"/>
          <w:shd w:val="clear" w:color="auto" w:fill="FFFFFF"/>
          <w:lang w:val="en-GB" w:eastAsia="en-GB"/>
        </w:rPr>
        <w:t xml:space="preserve"> RO e-Factura. </w:t>
      </w:r>
      <w:proofErr w:type="spellStart"/>
      <w:r w:rsidR="00877903" w:rsidRPr="00877903">
        <w:rPr>
          <w:rFonts w:ascii="Times New Roman" w:hAnsi="Times New Roman" w:cs="Times New Roman"/>
          <w:color w:val="1D2228"/>
          <w:sz w:val="24"/>
          <w:szCs w:val="24"/>
          <w:shd w:val="clear" w:color="auto" w:fill="FFFFFF"/>
          <w:lang w:val="en-GB" w:eastAsia="en-GB"/>
        </w:rPr>
        <w:t>Destinatarul</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este</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notificat</w:t>
      </w:r>
      <w:proofErr w:type="spellEnd"/>
      <w:r w:rsidR="00877903" w:rsidRPr="00877903">
        <w:rPr>
          <w:rFonts w:ascii="Times New Roman" w:hAnsi="Times New Roman" w:cs="Times New Roman"/>
          <w:color w:val="1D2228"/>
          <w:sz w:val="24"/>
          <w:szCs w:val="24"/>
          <w:shd w:val="clear" w:color="auto" w:fill="FFFFFF"/>
          <w:lang w:val="en-GB" w:eastAsia="en-GB"/>
        </w:rPr>
        <w:t xml:space="preserve"> cu </w:t>
      </w:r>
      <w:proofErr w:type="spellStart"/>
      <w:r w:rsidR="00877903" w:rsidRPr="00877903">
        <w:rPr>
          <w:rFonts w:ascii="Times New Roman" w:hAnsi="Times New Roman" w:cs="Times New Roman"/>
          <w:color w:val="1D2228"/>
          <w:sz w:val="24"/>
          <w:szCs w:val="24"/>
          <w:shd w:val="clear" w:color="auto" w:fill="FFFFFF"/>
          <w:lang w:val="en-GB" w:eastAsia="en-GB"/>
        </w:rPr>
        <w:t>privire</w:t>
      </w:r>
      <w:proofErr w:type="spellEnd"/>
      <w:r w:rsidR="00877903" w:rsidRPr="00877903">
        <w:rPr>
          <w:rFonts w:ascii="Times New Roman" w:hAnsi="Times New Roman" w:cs="Times New Roman"/>
          <w:color w:val="1D2228"/>
          <w:sz w:val="24"/>
          <w:szCs w:val="24"/>
          <w:shd w:val="clear" w:color="auto" w:fill="FFFFFF"/>
          <w:lang w:val="en-GB" w:eastAsia="en-GB"/>
        </w:rPr>
        <w:t xml:space="preserve"> la </w:t>
      </w:r>
      <w:proofErr w:type="spellStart"/>
      <w:r w:rsidR="00877903" w:rsidRPr="00877903">
        <w:rPr>
          <w:rFonts w:ascii="Times New Roman" w:hAnsi="Times New Roman" w:cs="Times New Roman"/>
          <w:color w:val="1D2228"/>
          <w:sz w:val="24"/>
          <w:szCs w:val="24"/>
          <w:shd w:val="clear" w:color="auto" w:fill="FFFFFF"/>
          <w:lang w:val="en-GB" w:eastAsia="en-GB"/>
        </w:rPr>
        <w:t>facturile</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electronice</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primite</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în</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sistemul</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naţional</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privind</w:t>
      </w:r>
      <w:proofErr w:type="spellEnd"/>
      <w:r w:rsidR="00877903" w:rsidRPr="00877903">
        <w:rPr>
          <w:rFonts w:ascii="Times New Roman" w:hAnsi="Times New Roman" w:cs="Times New Roman"/>
          <w:color w:val="1D2228"/>
          <w:sz w:val="24"/>
          <w:szCs w:val="24"/>
          <w:shd w:val="clear" w:color="auto" w:fill="FFFFFF"/>
          <w:lang w:val="en-GB" w:eastAsia="en-GB"/>
        </w:rPr>
        <w:t xml:space="preserve"> factura </w:t>
      </w:r>
      <w:proofErr w:type="spellStart"/>
      <w:r w:rsidR="00877903" w:rsidRPr="00877903">
        <w:rPr>
          <w:rFonts w:ascii="Times New Roman" w:hAnsi="Times New Roman" w:cs="Times New Roman"/>
          <w:color w:val="1D2228"/>
          <w:sz w:val="24"/>
          <w:szCs w:val="24"/>
          <w:shd w:val="clear" w:color="auto" w:fill="FFFFFF"/>
          <w:lang w:val="en-GB" w:eastAsia="en-GB"/>
        </w:rPr>
        <w:t>electronică</w:t>
      </w:r>
      <w:proofErr w:type="spellEnd"/>
      <w:r w:rsidR="00877903" w:rsidRPr="00877903">
        <w:rPr>
          <w:rFonts w:ascii="Times New Roman" w:hAnsi="Times New Roman" w:cs="Times New Roman"/>
          <w:color w:val="1D2228"/>
          <w:sz w:val="24"/>
          <w:szCs w:val="24"/>
          <w:shd w:val="clear" w:color="auto" w:fill="FFFFFF"/>
          <w:lang w:val="en-GB" w:eastAsia="en-GB"/>
        </w:rPr>
        <w:t xml:space="preserve"> RO e-Factura conform </w:t>
      </w:r>
      <w:proofErr w:type="spellStart"/>
      <w:r w:rsidR="00877903" w:rsidRPr="00877903">
        <w:rPr>
          <w:rFonts w:ascii="Times New Roman" w:hAnsi="Times New Roman" w:cs="Times New Roman"/>
          <w:color w:val="1D2228"/>
          <w:sz w:val="24"/>
          <w:szCs w:val="24"/>
          <w:shd w:val="clear" w:color="auto" w:fill="FFFFFF"/>
          <w:lang w:val="en-GB" w:eastAsia="en-GB"/>
        </w:rPr>
        <w:t>procedurii</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prevăzute</w:t>
      </w:r>
      <w:proofErr w:type="spellEnd"/>
      <w:r w:rsidR="00877903" w:rsidRPr="00877903">
        <w:rPr>
          <w:rFonts w:ascii="Times New Roman" w:hAnsi="Times New Roman" w:cs="Times New Roman"/>
          <w:color w:val="1D2228"/>
          <w:sz w:val="24"/>
          <w:szCs w:val="24"/>
          <w:shd w:val="clear" w:color="auto" w:fill="FFFFFF"/>
          <w:lang w:val="en-GB" w:eastAsia="en-GB"/>
        </w:rPr>
        <w:t xml:space="preserve"> la art. 3 </w:t>
      </w:r>
      <w:proofErr w:type="spellStart"/>
      <w:r w:rsidR="00877903" w:rsidRPr="00877903">
        <w:rPr>
          <w:rFonts w:ascii="Times New Roman" w:hAnsi="Times New Roman" w:cs="Times New Roman"/>
          <w:color w:val="1D2228"/>
          <w:sz w:val="24"/>
          <w:szCs w:val="24"/>
          <w:shd w:val="clear" w:color="auto" w:fill="FFFFFF"/>
          <w:lang w:val="en-GB" w:eastAsia="en-GB"/>
        </w:rPr>
        <w:t>alin</w:t>
      </w:r>
      <w:proofErr w:type="spellEnd"/>
      <w:r w:rsidR="00877903" w:rsidRPr="00877903">
        <w:rPr>
          <w:rFonts w:ascii="Times New Roman" w:hAnsi="Times New Roman" w:cs="Times New Roman"/>
          <w:color w:val="1D2228"/>
          <w:sz w:val="24"/>
          <w:szCs w:val="24"/>
          <w:shd w:val="clear" w:color="auto" w:fill="FFFFFF"/>
          <w:lang w:val="en-GB" w:eastAsia="en-GB"/>
        </w:rPr>
        <w:t xml:space="preserve">. (4) din O.U.G. nr. 120/2021. Data </w:t>
      </w:r>
      <w:proofErr w:type="spellStart"/>
      <w:r w:rsidR="00877903" w:rsidRPr="00877903">
        <w:rPr>
          <w:rFonts w:ascii="Times New Roman" w:hAnsi="Times New Roman" w:cs="Times New Roman"/>
          <w:color w:val="1D2228"/>
          <w:sz w:val="24"/>
          <w:szCs w:val="24"/>
          <w:shd w:val="clear" w:color="auto" w:fill="FFFFFF"/>
          <w:lang w:val="en-GB" w:eastAsia="en-GB"/>
        </w:rPr>
        <w:t>comunicării</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este</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accesibilă</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în</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sistem</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şi</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emitentului</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facturii</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roofErr w:type="spellStart"/>
      <w:r w:rsidR="00877903" w:rsidRPr="00877903">
        <w:rPr>
          <w:rFonts w:ascii="Times New Roman" w:hAnsi="Times New Roman" w:cs="Times New Roman"/>
          <w:color w:val="1D2228"/>
          <w:sz w:val="24"/>
          <w:szCs w:val="24"/>
          <w:shd w:val="clear" w:color="auto" w:fill="FFFFFF"/>
          <w:lang w:val="en-GB" w:eastAsia="en-GB"/>
        </w:rPr>
        <w:t>electronice</w:t>
      </w:r>
      <w:proofErr w:type="spellEnd"/>
      <w:r w:rsidR="00877903" w:rsidRPr="00877903">
        <w:rPr>
          <w:rFonts w:ascii="Times New Roman" w:hAnsi="Times New Roman" w:cs="Times New Roman"/>
          <w:color w:val="1D2228"/>
          <w:sz w:val="24"/>
          <w:szCs w:val="24"/>
          <w:shd w:val="clear" w:color="auto" w:fill="FFFFFF"/>
          <w:lang w:val="en-GB" w:eastAsia="en-GB"/>
        </w:rPr>
        <w:t xml:space="preserve">. </w:t>
      </w:r>
    </w:p>
    <w:p w14:paraId="22DE1E9C" w14:textId="7F41A4BD" w:rsidR="00EF7C2E" w:rsidRPr="00AE4120" w:rsidRDefault="004D3CE5" w:rsidP="00BA1060">
      <w:pPr>
        <w:pStyle w:val="ListParagraph"/>
        <w:numPr>
          <w:ilvl w:val="0"/>
          <w:numId w:val="5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Moneda utilizată în cadrul prezentului Contract: LEU</w:t>
      </w:r>
    </w:p>
    <w:p w14:paraId="21C44A14" w14:textId="77777777" w:rsidR="00EF7C2E" w:rsidRPr="00AE4120" w:rsidRDefault="004D3CE5" w:rsidP="00BA1060">
      <w:pPr>
        <w:pStyle w:val="ListParagraph"/>
        <w:numPr>
          <w:ilvl w:val="0"/>
          <w:numId w:val="5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Facturile furnizate vor fi emise și completate în conformitate cu legislația română în vigoare.</w:t>
      </w:r>
    </w:p>
    <w:p w14:paraId="43414FDA" w14:textId="59ED747D" w:rsidR="00EF7C2E" w:rsidRPr="00AE4120" w:rsidRDefault="004D3CE5" w:rsidP="00BA1060">
      <w:pPr>
        <w:pStyle w:val="ListParagraph"/>
        <w:numPr>
          <w:ilvl w:val="0"/>
          <w:numId w:val="5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Dacă factura are elemente greșite și/sau greșeli de calcul identificate de Autoritatea Contractantă, și sunt necesare revizuiri, clarificări suplimentare sau alte documente suport din partea Contractantului, termenul pentru plata facturii se suspendă. Repunerea în termen se face de la momentul îndeplinirii condițiilor de formă și de fond ale facturii.</w:t>
      </w:r>
    </w:p>
    <w:p w14:paraId="4FA69B1E" w14:textId="77777777" w:rsidR="00EF7C2E" w:rsidRPr="00AE4120" w:rsidRDefault="004D3CE5" w:rsidP="00BA1060">
      <w:pPr>
        <w:pStyle w:val="ListParagraph"/>
        <w:numPr>
          <w:ilvl w:val="0"/>
          <w:numId w:val="5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w:t>
      </w:r>
      <w:r w:rsidRPr="00AE4120">
        <w:rPr>
          <w:rFonts w:ascii="Times New Roman" w:hAnsi="Times New Roman" w:cs="Times New Roman"/>
          <w:sz w:val="24"/>
          <w:szCs w:val="24"/>
          <w:lang w:val="sq-AL"/>
        </w:rPr>
        <w:lastRenderedPageBreak/>
        <w:t>până la constatarea lor), vor fi stabilite în urma verificărilor executate de către Organele de Control Intern ale contractantului sau alte Organisme de control abilitate de lege.</w:t>
      </w:r>
    </w:p>
    <w:p w14:paraId="5A5DF124" w14:textId="372B1869" w:rsidR="004D3CE5" w:rsidRPr="00AE4120" w:rsidRDefault="004D3CE5" w:rsidP="00BA1060">
      <w:pPr>
        <w:pStyle w:val="ListParagraph"/>
        <w:numPr>
          <w:ilvl w:val="0"/>
          <w:numId w:val="53"/>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Solicitările de plată către terți pot fi onorate numai după operarea unei cesiuni de drepturi/obligații ale Contractantului către terți, cu respectarea clauzelor prezentului Contract.</w:t>
      </w:r>
    </w:p>
    <w:p w14:paraId="0B543A5B" w14:textId="77777777" w:rsidR="005E1588" w:rsidRPr="00AE4120" w:rsidRDefault="005E1588" w:rsidP="00BA1060">
      <w:pPr>
        <w:pStyle w:val="ListParagraph"/>
        <w:spacing w:after="0" w:line="240" w:lineRule="auto"/>
        <w:ind w:left="0"/>
        <w:contextualSpacing w:val="0"/>
        <w:jc w:val="both"/>
        <w:rPr>
          <w:rFonts w:ascii="Times New Roman" w:hAnsi="Times New Roman" w:cs="Times New Roman"/>
          <w:sz w:val="24"/>
          <w:szCs w:val="24"/>
          <w:lang w:val="sq-AL"/>
        </w:rPr>
      </w:pPr>
    </w:p>
    <w:p w14:paraId="43970956" w14:textId="70302AB7"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Suspendarea Contractului</w:t>
      </w:r>
    </w:p>
    <w:p w14:paraId="1C70A71F" w14:textId="77777777" w:rsidR="00EF7C2E" w:rsidRPr="00AE4120" w:rsidRDefault="004D3CE5" w:rsidP="00BA1060">
      <w:pPr>
        <w:pStyle w:val="ListParagraph"/>
        <w:numPr>
          <w:ilvl w:val="0"/>
          <w:numId w:val="54"/>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situații temeinic justificate, părțile pot conveni suspendarea executării Contractului.</w:t>
      </w:r>
    </w:p>
    <w:p w14:paraId="004664D8" w14:textId="77777777" w:rsidR="00EF7C2E" w:rsidRPr="00AE4120" w:rsidRDefault="004D3CE5" w:rsidP="00BA1060">
      <w:pPr>
        <w:pStyle w:val="ListParagraph"/>
        <w:numPr>
          <w:ilvl w:val="0"/>
          <w:numId w:val="54"/>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cazul în care se constată că procedura de atribuire a Contractului de </w:t>
      </w:r>
      <w:r w:rsidR="00EF7C2E" w:rsidRPr="00AE4120">
        <w:rPr>
          <w:rFonts w:ascii="Times New Roman" w:hAnsi="Times New Roman" w:cs="Times New Roman"/>
          <w:sz w:val="24"/>
          <w:szCs w:val="24"/>
          <w:lang w:val="sq-AL"/>
        </w:rPr>
        <w:t>Produse</w:t>
      </w:r>
      <w:r w:rsidRPr="00AE4120">
        <w:rPr>
          <w:rFonts w:ascii="Times New Roman" w:hAnsi="Times New Roman" w:cs="Times New Roman"/>
          <w:sz w:val="24"/>
          <w:szCs w:val="24"/>
          <w:lang w:val="sq-AL"/>
        </w:rPr>
        <w:t xml:space="preserve"> sau executarea Contractului este viciată de erori esențiale, nereguli sau de fraudă, Părțile au dreptul să suspende executarea Contractului.</w:t>
      </w:r>
    </w:p>
    <w:p w14:paraId="1E15ECDE" w14:textId="6B772E17" w:rsidR="004D3CE5" w:rsidRPr="00AE4120" w:rsidRDefault="004D3CE5" w:rsidP="00BA1060">
      <w:pPr>
        <w:pStyle w:val="ListParagraph"/>
        <w:numPr>
          <w:ilvl w:val="0"/>
          <w:numId w:val="54"/>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cazul suspendării/sistării temporare a </w:t>
      </w:r>
      <w:r w:rsidR="00EF7C2E" w:rsidRPr="00AE4120">
        <w:rPr>
          <w:rFonts w:ascii="Times New Roman" w:hAnsi="Times New Roman" w:cs="Times New Roman"/>
          <w:sz w:val="24"/>
          <w:szCs w:val="24"/>
          <w:lang w:val="sq-AL"/>
        </w:rPr>
        <w:t>furnizării Produselor</w:t>
      </w:r>
      <w:r w:rsidRPr="00AE4120">
        <w:rPr>
          <w:rFonts w:ascii="Times New Roman" w:hAnsi="Times New Roman" w:cs="Times New Roman"/>
          <w:sz w:val="24"/>
          <w:szCs w:val="24"/>
          <w:lang w:val="sq-AL"/>
        </w:rPr>
        <w:t>, durata Contractului se v</w:t>
      </w:r>
      <w:r w:rsidR="001A6A39" w:rsidRPr="00AE4120">
        <w:rPr>
          <w:rFonts w:ascii="Times New Roman" w:hAnsi="Times New Roman" w:cs="Times New Roman"/>
          <w:sz w:val="24"/>
          <w:szCs w:val="24"/>
          <w:lang w:val="sq-AL"/>
        </w:rPr>
        <w:t>a</w:t>
      </w:r>
      <w:r w:rsidRPr="00AE4120">
        <w:rPr>
          <w:rFonts w:ascii="Times New Roman" w:hAnsi="Times New Roman" w:cs="Times New Roman"/>
          <w:sz w:val="24"/>
          <w:szCs w:val="24"/>
          <w:lang w:val="sq-AL"/>
        </w:rPr>
        <w:t xml:space="preserve"> prelungi automat cu perioada suspendării/sistării.</w:t>
      </w:r>
    </w:p>
    <w:p w14:paraId="563024E3" w14:textId="77777777" w:rsidR="00872619" w:rsidRPr="00AE4120" w:rsidRDefault="00872619" w:rsidP="00BA1060">
      <w:pPr>
        <w:spacing w:after="0" w:line="240" w:lineRule="auto"/>
        <w:jc w:val="both"/>
        <w:rPr>
          <w:rFonts w:ascii="Times New Roman" w:hAnsi="Times New Roman" w:cs="Times New Roman"/>
          <w:sz w:val="24"/>
          <w:szCs w:val="24"/>
          <w:lang w:val="sq-AL"/>
        </w:rPr>
      </w:pPr>
    </w:p>
    <w:p w14:paraId="301560A7" w14:textId="2DC10813"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Forța majoră</w:t>
      </w:r>
    </w:p>
    <w:p w14:paraId="6303186B" w14:textId="77777777" w:rsidR="00FA1A58" w:rsidRPr="00AE4120" w:rsidRDefault="004D3CE5" w:rsidP="00BA1060">
      <w:pPr>
        <w:pStyle w:val="ListParagraph"/>
        <w:numPr>
          <w:ilvl w:val="0"/>
          <w:numId w:val="5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Forța majoră și cazul fortuit exonerează de răspundere Părțile în cazul neexecutării parțiale sau totale a obligațiilor asumate prin prezentul Contract, în conformitate cu prevederile art. 1.351 din Codul civil.</w:t>
      </w:r>
    </w:p>
    <w:p w14:paraId="55C94A4E" w14:textId="77777777" w:rsidR="00FA1A58" w:rsidRPr="00AE4120" w:rsidRDefault="004D3CE5" w:rsidP="00BA1060">
      <w:pPr>
        <w:pStyle w:val="ListParagraph"/>
        <w:numPr>
          <w:ilvl w:val="0"/>
          <w:numId w:val="5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Forța majoră și cazul fortuit trebuie dovedite.</w:t>
      </w:r>
    </w:p>
    <w:p w14:paraId="519BF889" w14:textId="77777777" w:rsidR="00FA1A58" w:rsidRPr="00AE4120" w:rsidRDefault="004D3CE5" w:rsidP="00BA1060">
      <w:pPr>
        <w:pStyle w:val="ListParagraph"/>
        <w:numPr>
          <w:ilvl w:val="0"/>
          <w:numId w:val="5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Partea care invocă forța majoră sau cazul fortuit are obligația să o aducă la cunoștință celeilalte părți, în scris, de îndată ce s-a produs evenimentul.</w:t>
      </w:r>
    </w:p>
    <w:p w14:paraId="07397D9C" w14:textId="77777777" w:rsidR="00FA1A58" w:rsidRPr="00AE4120" w:rsidRDefault="004D3CE5" w:rsidP="00BA1060">
      <w:pPr>
        <w:pStyle w:val="ListParagraph"/>
        <w:numPr>
          <w:ilvl w:val="0"/>
          <w:numId w:val="5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Partea care a invocat forța majoră sau cazul fortuit are obligația să aducă la cunoștința celeilalte părți încetarea cauzei acesteia de îndată ce evenimentul a luat sfârșit.</w:t>
      </w:r>
    </w:p>
    <w:p w14:paraId="4289B593" w14:textId="77777777" w:rsidR="00FA1A58" w:rsidRPr="00AE4120" w:rsidRDefault="004D3CE5" w:rsidP="00BA1060">
      <w:pPr>
        <w:pStyle w:val="ListParagraph"/>
        <w:numPr>
          <w:ilvl w:val="0"/>
          <w:numId w:val="5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Îndeplinirea contractului va fi suspendată în perioada de acțiune a forței majore, dar fără a prejudicia drepturile ce li se cuveneau părților până la apariția acesteia.</w:t>
      </w:r>
    </w:p>
    <w:p w14:paraId="627F34A5" w14:textId="3807A8D6" w:rsidR="004D3CE5" w:rsidRPr="00AE4120" w:rsidRDefault="004D3CE5" w:rsidP="00BA1060">
      <w:pPr>
        <w:pStyle w:val="ListParagraph"/>
        <w:numPr>
          <w:ilvl w:val="0"/>
          <w:numId w:val="55"/>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4513898A" w14:textId="77777777" w:rsidR="004D3CE5" w:rsidRPr="00AE4120" w:rsidRDefault="004D3CE5" w:rsidP="00BA1060">
      <w:pPr>
        <w:spacing w:after="0" w:line="240" w:lineRule="auto"/>
        <w:ind w:left="1"/>
        <w:jc w:val="both"/>
        <w:rPr>
          <w:rFonts w:ascii="Times New Roman" w:hAnsi="Times New Roman" w:cs="Times New Roman"/>
          <w:sz w:val="24"/>
          <w:szCs w:val="24"/>
          <w:lang w:val="sq-AL"/>
        </w:rPr>
      </w:pPr>
    </w:p>
    <w:p w14:paraId="199046AE" w14:textId="3B6C09C3"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Încetarea Contractului</w:t>
      </w:r>
    </w:p>
    <w:p w14:paraId="67B0B4D3" w14:textId="77777777" w:rsidR="00FA1A58" w:rsidRPr="00AE4120" w:rsidRDefault="004D3CE5" w:rsidP="00BA1060">
      <w:pPr>
        <w:pStyle w:val="ListParagraph"/>
        <w:numPr>
          <w:ilvl w:val="0"/>
          <w:numId w:val="5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Prezentul Contract încetează de drept prin ajungere la termen sau la momentul la care toate obligațiile stabilite în sarcina părților au fost executate.</w:t>
      </w:r>
    </w:p>
    <w:p w14:paraId="0CA11291" w14:textId="2BD5750E" w:rsidR="004D3CE5" w:rsidRPr="00AE4120" w:rsidRDefault="00E505D2" w:rsidP="00BA1060">
      <w:pPr>
        <w:pStyle w:val="ListParagraph"/>
        <w:numPr>
          <w:ilvl w:val="0"/>
          <w:numId w:val="5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Autoritatea contractantă</w:t>
      </w:r>
      <w:r w:rsidR="004D3CE5" w:rsidRPr="00AE4120">
        <w:rPr>
          <w:rFonts w:ascii="Times New Roman" w:hAnsi="Times New Roman" w:cs="Times New Roman"/>
          <w:sz w:val="24"/>
          <w:szCs w:val="24"/>
          <w:lang w:val="sq-AL"/>
        </w:rPr>
        <w:t xml:space="preserve"> își rezervă dreptul de a </w:t>
      </w:r>
      <w:r w:rsidR="007B673A" w:rsidRPr="00AE4120">
        <w:rPr>
          <w:rFonts w:ascii="Times New Roman" w:hAnsi="Times New Roman" w:cs="Times New Roman"/>
          <w:sz w:val="24"/>
          <w:szCs w:val="24"/>
          <w:lang w:val="sq-AL"/>
        </w:rPr>
        <w:t>rezoluționa/</w:t>
      </w:r>
      <w:r w:rsidR="004D3CE5" w:rsidRPr="00AE4120">
        <w:rPr>
          <w:rFonts w:ascii="Times New Roman" w:hAnsi="Times New Roman" w:cs="Times New Roman"/>
          <w:sz w:val="24"/>
          <w:szCs w:val="24"/>
          <w:lang w:val="sq-AL"/>
        </w:rPr>
        <w:t>rezilia Contractul, fără însă a fi afectat dreptul Părților de a pretinde plata unor daune sau alte prejudicii, dacă:</w:t>
      </w:r>
    </w:p>
    <w:p w14:paraId="34E21A03" w14:textId="29822B0B" w:rsidR="00FA1A58" w:rsidRPr="00AE4120" w:rsidRDefault="004D3CE5" w:rsidP="00BA1060">
      <w:pPr>
        <w:pStyle w:val="ListParagraph"/>
        <w:numPr>
          <w:ilvl w:val="0"/>
          <w:numId w:val="57"/>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nu se conformează, în perioada de timp, conform notificării emise de către </w:t>
      </w:r>
      <w:r w:rsidR="00E505D2" w:rsidRPr="00AE4120">
        <w:rPr>
          <w:rFonts w:ascii="Times New Roman" w:hAnsi="Times New Roman" w:cs="Times New Roman"/>
          <w:sz w:val="24"/>
          <w:szCs w:val="24"/>
          <w:lang w:val="sq-AL"/>
        </w:rPr>
        <w:t>Autoritatea/entitatea contractantă</w:t>
      </w:r>
      <w:r w:rsidRPr="00AE4120">
        <w:rPr>
          <w:rFonts w:ascii="Times New Roman" w:hAnsi="Times New Roman" w:cs="Times New Roman"/>
          <w:sz w:val="24"/>
          <w:szCs w:val="24"/>
          <w:lang w:val="sq-AL"/>
        </w:rPr>
        <w:t>, prin care i se solicită remedierea Neconformității sau executarea obligațiilor care decurg din prezentul Contract;</w:t>
      </w:r>
    </w:p>
    <w:p w14:paraId="3F6050F0" w14:textId="2BBA5705" w:rsidR="00876C24" w:rsidRPr="00AE4120" w:rsidRDefault="004D3CE5" w:rsidP="00BA1060">
      <w:pPr>
        <w:pStyle w:val="ListParagraph"/>
        <w:numPr>
          <w:ilvl w:val="0"/>
          <w:numId w:val="57"/>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subcontractează părți din Contract fără a avea acordul scris al Autorității contractante;</w:t>
      </w:r>
    </w:p>
    <w:p w14:paraId="4344BB01" w14:textId="26A91A82" w:rsidR="00876C24" w:rsidRPr="00AE4120" w:rsidRDefault="004D3CE5" w:rsidP="00BA1060">
      <w:pPr>
        <w:pStyle w:val="ListParagraph"/>
        <w:numPr>
          <w:ilvl w:val="0"/>
          <w:numId w:val="57"/>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cesionează drepturile și obligațiile sale fără acordul scris al Autorității contractante;</w:t>
      </w:r>
    </w:p>
    <w:p w14:paraId="1C83E078" w14:textId="406AAFD7" w:rsidR="00876C24" w:rsidRPr="00AE4120" w:rsidRDefault="004D3CE5" w:rsidP="00BA1060">
      <w:pPr>
        <w:pStyle w:val="ListParagraph"/>
        <w:numPr>
          <w:ilvl w:val="0"/>
          <w:numId w:val="57"/>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înlocuiește personalul/experții nominalizați fără acordul </w:t>
      </w:r>
      <w:r w:rsidR="00876C24" w:rsidRPr="00AE4120">
        <w:rPr>
          <w:rFonts w:ascii="Times New Roman" w:hAnsi="Times New Roman" w:cs="Times New Roman"/>
          <w:sz w:val="24"/>
          <w:szCs w:val="24"/>
          <w:lang w:val="sq-AL"/>
        </w:rPr>
        <w:t xml:space="preserve">Autorității </w:t>
      </w:r>
      <w:r w:rsidRPr="00AE4120">
        <w:rPr>
          <w:rFonts w:ascii="Times New Roman" w:hAnsi="Times New Roman" w:cs="Times New Roman"/>
          <w:sz w:val="24"/>
          <w:szCs w:val="24"/>
          <w:lang w:val="sq-AL"/>
        </w:rPr>
        <w:t>Contractante;</w:t>
      </w:r>
    </w:p>
    <w:p w14:paraId="7C167B3B" w14:textId="77777777" w:rsidR="00876C24" w:rsidRPr="00AE4120" w:rsidRDefault="004D3CE5" w:rsidP="00BA1060">
      <w:pPr>
        <w:pStyle w:val="ListParagraph"/>
        <w:numPr>
          <w:ilvl w:val="0"/>
          <w:numId w:val="57"/>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6A476E2" w14:textId="77777777" w:rsidR="00876C24" w:rsidRPr="00AE4120" w:rsidRDefault="004D3CE5" w:rsidP="00BA1060">
      <w:pPr>
        <w:pStyle w:val="ListParagraph"/>
        <w:numPr>
          <w:ilvl w:val="0"/>
          <w:numId w:val="57"/>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Devin incidente oricare alte incapacități legale care să împiedice executarea Contractului;</w:t>
      </w:r>
    </w:p>
    <w:p w14:paraId="04760271" w14:textId="77777777" w:rsidR="00876C24" w:rsidRPr="00AE4120" w:rsidRDefault="004D3CE5" w:rsidP="00BA1060">
      <w:pPr>
        <w:pStyle w:val="ListParagraph"/>
        <w:numPr>
          <w:ilvl w:val="0"/>
          <w:numId w:val="57"/>
        </w:numPr>
        <w:spacing w:after="0" w:line="240" w:lineRule="auto"/>
        <w:ind w:left="63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 eșuează în a furniza/menține/prelungi/reîntregi/completa garanțiile ori asigurările solicitate prin Contract;</w:t>
      </w:r>
    </w:p>
    <w:p w14:paraId="33D13812" w14:textId="3766ACB1" w:rsidR="00876C24" w:rsidRPr="00AE4120" w:rsidRDefault="004D3CE5" w:rsidP="00BA1060">
      <w:pPr>
        <w:pStyle w:val="ListParagraph"/>
        <w:numPr>
          <w:ilvl w:val="0"/>
          <w:numId w:val="57"/>
        </w:numPr>
        <w:spacing w:after="0" w:line="240" w:lineRule="auto"/>
        <w:ind w:left="540" w:hanging="359"/>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cazul în care, printr-un act normativ, se modifică interesul public al </w:t>
      </w:r>
      <w:r w:rsidR="00876C24" w:rsidRPr="00AE4120">
        <w:rPr>
          <w:rFonts w:ascii="Times New Roman" w:hAnsi="Times New Roman" w:cs="Times New Roman"/>
          <w:sz w:val="24"/>
          <w:szCs w:val="24"/>
          <w:lang w:val="sq-AL"/>
        </w:rPr>
        <w:t xml:space="preserve">Autorității </w:t>
      </w:r>
      <w:r w:rsidRPr="00AE4120">
        <w:rPr>
          <w:rFonts w:ascii="Times New Roman" w:hAnsi="Times New Roman" w:cs="Times New Roman"/>
          <w:sz w:val="24"/>
          <w:szCs w:val="24"/>
          <w:lang w:val="sq-AL"/>
        </w:rPr>
        <w:t xml:space="preserve">contractante în legătură cu care se </w:t>
      </w:r>
      <w:r w:rsidR="0088088A" w:rsidRPr="00AE4120">
        <w:rPr>
          <w:rFonts w:ascii="Times New Roman" w:hAnsi="Times New Roman" w:cs="Times New Roman"/>
          <w:sz w:val="24"/>
          <w:szCs w:val="24"/>
          <w:lang w:val="sq-AL"/>
        </w:rPr>
        <w:t>furnizează Produselor</w:t>
      </w:r>
      <w:r w:rsidRPr="00AE4120">
        <w:rPr>
          <w:rFonts w:ascii="Times New Roman" w:hAnsi="Times New Roman" w:cs="Times New Roman"/>
          <w:sz w:val="24"/>
          <w:szCs w:val="24"/>
          <w:lang w:val="sq-AL"/>
        </w:rPr>
        <w:t xml:space="preserve"> care fac obiectul Contractului;</w:t>
      </w:r>
    </w:p>
    <w:p w14:paraId="1B5953B8" w14:textId="6D5BFD18" w:rsidR="00876C24" w:rsidRPr="00AE4120" w:rsidRDefault="004D3CE5" w:rsidP="00BA1060">
      <w:pPr>
        <w:pStyle w:val="ListParagraph"/>
        <w:numPr>
          <w:ilvl w:val="0"/>
          <w:numId w:val="57"/>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la momentul atribuirii Contractului, Contractantul se afla în una dintre situațiile care ar fi determinat excluderea sa din procedura de atribuire;</w:t>
      </w:r>
    </w:p>
    <w:p w14:paraId="26701289" w14:textId="77777777" w:rsidR="00876C24" w:rsidRPr="00AE4120" w:rsidRDefault="004D3CE5" w:rsidP="00BA1060">
      <w:pPr>
        <w:pStyle w:val="ListParagraph"/>
        <w:numPr>
          <w:ilvl w:val="0"/>
          <w:numId w:val="57"/>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lastRenderedPageBreak/>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7DEAA906" w14:textId="77777777" w:rsidR="00876C24" w:rsidRPr="00AE4120" w:rsidRDefault="004D3CE5" w:rsidP="00BA1060">
      <w:pPr>
        <w:pStyle w:val="ListParagraph"/>
        <w:numPr>
          <w:ilvl w:val="0"/>
          <w:numId w:val="57"/>
        </w:numPr>
        <w:spacing w:after="0" w:line="240" w:lineRule="auto"/>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cazul în care împotriva Contractantului se deschide procedura falimentului;</w:t>
      </w:r>
    </w:p>
    <w:p w14:paraId="3C282914" w14:textId="305EF4E7" w:rsidR="00876C24" w:rsidRPr="00AE4120" w:rsidRDefault="004D3CE5" w:rsidP="00BA1060">
      <w:pPr>
        <w:pStyle w:val="ListParagraph"/>
        <w:numPr>
          <w:ilvl w:val="0"/>
          <w:numId w:val="57"/>
        </w:numPr>
        <w:spacing w:after="0" w:line="240" w:lineRule="auto"/>
        <w:ind w:left="630" w:hanging="359"/>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a săvârșit nereguli sau fraude în cadrul procedurii de atribuire a Contractului sau în legătură cu executare acestuia, ce au provocat o vătămare </w:t>
      </w:r>
      <w:r w:rsidR="00876C24" w:rsidRPr="00AE4120">
        <w:rPr>
          <w:rFonts w:ascii="Times New Roman" w:hAnsi="Times New Roman" w:cs="Times New Roman"/>
          <w:sz w:val="24"/>
          <w:szCs w:val="24"/>
          <w:lang w:val="sq-AL"/>
        </w:rPr>
        <w:t xml:space="preserve">Autorității </w:t>
      </w:r>
      <w:r w:rsidRPr="00AE4120">
        <w:rPr>
          <w:rFonts w:ascii="Times New Roman" w:hAnsi="Times New Roman" w:cs="Times New Roman"/>
          <w:sz w:val="24"/>
          <w:szCs w:val="24"/>
          <w:lang w:val="sq-AL"/>
        </w:rPr>
        <w:t>contractante;</w:t>
      </w:r>
    </w:p>
    <w:p w14:paraId="3189CBD2" w14:textId="7E6B128B" w:rsidR="004D3CE5" w:rsidRPr="00AE4120" w:rsidRDefault="004D3CE5" w:rsidP="00BA1060">
      <w:pPr>
        <w:pStyle w:val="ListParagraph"/>
        <w:numPr>
          <w:ilvl w:val="0"/>
          <w:numId w:val="57"/>
        </w:numPr>
        <w:spacing w:after="0" w:line="240" w:lineRule="auto"/>
        <w:ind w:left="540" w:hanging="357"/>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Valorificarea de către </w:t>
      </w:r>
      <w:r w:rsidR="00876C24" w:rsidRPr="00AE4120">
        <w:rPr>
          <w:rFonts w:ascii="Times New Roman" w:hAnsi="Times New Roman" w:cs="Times New Roman"/>
          <w:sz w:val="24"/>
          <w:szCs w:val="24"/>
          <w:lang w:val="sq-AL"/>
        </w:rPr>
        <w:t xml:space="preserve">Autoritatea/entitatea </w:t>
      </w:r>
      <w:r w:rsidRPr="00AE4120">
        <w:rPr>
          <w:rFonts w:ascii="Times New Roman" w:hAnsi="Times New Roman" w:cs="Times New Roman"/>
          <w:sz w:val="24"/>
          <w:szCs w:val="24"/>
          <w:lang w:val="sq-AL"/>
        </w:rPr>
        <w:t>contractantă a rezultatelor prezentului contract este grav compromisă ca urmare a întârzierii prestațiilor din vina Contractantului.</w:t>
      </w:r>
    </w:p>
    <w:p w14:paraId="0E5D0272" w14:textId="0FD84AF8" w:rsidR="004D3CE5" w:rsidRPr="00AE4120" w:rsidRDefault="004D3CE5" w:rsidP="00BA1060">
      <w:pPr>
        <w:pStyle w:val="ListParagraph"/>
        <w:numPr>
          <w:ilvl w:val="0"/>
          <w:numId w:val="5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poate </w:t>
      </w:r>
      <w:r w:rsidR="00A702F4" w:rsidRPr="00AE4120">
        <w:rPr>
          <w:rFonts w:ascii="Times New Roman" w:hAnsi="Times New Roman" w:cs="Times New Roman"/>
          <w:sz w:val="24"/>
          <w:szCs w:val="24"/>
          <w:lang w:val="sq-AL"/>
        </w:rPr>
        <w:t>rezoluționa/</w:t>
      </w:r>
      <w:r w:rsidRPr="00AE4120">
        <w:rPr>
          <w:rFonts w:ascii="Times New Roman" w:hAnsi="Times New Roman" w:cs="Times New Roman"/>
          <w:sz w:val="24"/>
          <w:szCs w:val="24"/>
          <w:lang w:val="sq-AL"/>
        </w:rPr>
        <w:t>rezilia Contractul fără însă a fi afectat dreptul Părților de a pretinde plata unor daune sau alte prejudicii, în cazul în care:</w:t>
      </w:r>
    </w:p>
    <w:p w14:paraId="611F94D8" w14:textId="45E60CD9" w:rsidR="00A33E64" w:rsidRPr="00AE4120" w:rsidRDefault="004D3CE5" w:rsidP="00BA1060">
      <w:pPr>
        <w:pStyle w:val="ListParagraph"/>
        <w:numPr>
          <w:ilvl w:val="0"/>
          <w:numId w:val="58"/>
        </w:numPr>
        <w:spacing w:after="0" w:line="240" w:lineRule="auto"/>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Autoritatea contractantă a comis erori esențiale, nereguli sau fraude în cadrul procedurii de atribuire a Contractului sau în legătură cu executare acest</w:t>
      </w:r>
      <w:r w:rsidR="001A6A39" w:rsidRPr="00AE4120">
        <w:rPr>
          <w:rFonts w:ascii="Times New Roman" w:hAnsi="Times New Roman" w:cs="Times New Roman"/>
          <w:sz w:val="24"/>
          <w:szCs w:val="24"/>
          <w:lang w:val="sq-AL"/>
        </w:rPr>
        <w:t>uia</w:t>
      </w:r>
      <w:r w:rsidRPr="00AE4120">
        <w:rPr>
          <w:rFonts w:ascii="Times New Roman" w:hAnsi="Times New Roman" w:cs="Times New Roman"/>
          <w:sz w:val="24"/>
          <w:szCs w:val="24"/>
          <w:lang w:val="sq-AL"/>
        </w:rPr>
        <w:t>, ce au provocat o vătămare Contractantului.</w:t>
      </w:r>
    </w:p>
    <w:p w14:paraId="51424A37" w14:textId="39965C88" w:rsidR="004D3CE5" w:rsidRPr="00AE4120" w:rsidRDefault="004D3CE5" w:rsidP="00BA1060">
      <w:pPr>
        <w:pStyle w:val="ListParagraph"/>
        <w:numPr>
          <w:ilvl w:val="0"/>
          <w:numId w:val="58"/>
        </w:numPr>
        <w:spacing w:after="0" w:line="240" w:lineRule="auto"/>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Autoritatea contractantă nu își îndeplinește obligațiile de plată a </w:t>
      </w:r>
      <w:r w:rsidR="00A33E64" w:rsidRPr="00AE4120">
        <w:rPr>
          <w:rFonts w:ascii="Times New Roman" w:hAnsi="Times New Roman" w:cs="Times New Roman"/>
          <w:sz w:val="24"/>
          <w:szCs w:val="24"/>
          <w:lang w:val="sq-AL"/>
        </w:rPr>
        <w:t>produselor</w:t>
      </w:r>
      <w:r w:rsidRPr="00AE4120">
        <w:rPr>
          <w:rFonts w:ascii="Times New Roman" w:hAnsi="Times New Roman" w:cs="Times New Roman"/>
          <w:sz w:val="24"/>
          <w:szCs w:val="24"/>
          <w:lang w:val="sq-AL"/>
        </w:rPr>
        <w:t xml:space="preserve"> prestate de Contractant, în condițiile stabilite prin prezentul Contract.</w:t>
      </w:r>
    </w:p>
    <w:p w14:paraId="5ABED80A" w14:textId="6FCF9583" w:rsidR="00A33E64" w:rsidRPr="00AE4120" w:rsidRDefault="007B673A" w:rsidP="00BA1060">
      <w:pPr>
        <w:pStyle w:val="ListParagraph"/>
        <w:numPr>
          <w:ilvl w:val="0"/>
          <w:numId w:val="5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Rezoluțiunea/</w:t>
      </w:r>
      <w:r w:rsidR="004D3CE5" w:rsidRPr="00AE4120">
        <w:rPr>
          <w:rFonts w:ascii="Times New Roman" w:hAnsi="Times New Roman" w:cs="Times New Roman"/>
          <w:sz w:val="24"/>
          <w:szCs w:val="24"/>
          <w:lang w:val="sq-AL"/>
        </w:rPr>
        <w:t xml:space="preserve">Rezilierea Contractului în condițiile pct. </w:t>
      </w:r>
      <w:r w:rsidR="00434C20" w:rsidRPr="00AE4120">
        <w:rPr>
          <w:rFonts w:ascii="Times New Roman" w:hAnsi="Times New Roman" w:cs="Times New Roman"/>
          <w:sz w:val="24"/>
          <w:szCs w:val="24"/>
          <w:lang w:val="sq-AL"/>
        </w:rPr>
        <w:t>30.2</w:t>
      </w:r>
      <w:r w:rsidR="004D3CE5" w:rsidRPr="00AE4120">
        <w:rPr>
          <w:rFonts w:ascii="Times New Roman" w:hAnsi="Times New Roman" w:cs="Times New Roman"/>
          <w:sz w:val="24"/>
          <w:szCs w:val="24"/>
          <w:lang w:val="sq-AL"/>
        </w:rPr>
        <w:t xml:space="preserve"> și pct. </w:t>
      </w:r>
      <w:r w:rsidR="00434C20" w:rsidRPr="00AE4120">
        <w:rPr>
          <w:rFonts w:ascii="Times New Roman" w:hAnsi="Times New Roman" w:cs="Times New Roman"/>
          <w:sz w:val="24"/>
          <w:szCs w:val="24"/>
          <w:lang w:val="sq-AL"/>
        </w:rPr>
        <w:t>30.3</w:t>
      </w:r>
      <w:r w:rsidR="004D3CE5" w:rsidRPr="00AE4120">
        <w:rPr>
          <w:rFonts w:ascii="Times New Roman" w:hAnsi="Times New Roman" w:cs="Times New Roman"/>
          <w:sz w:val="24"/>
          <w:szCs w:val="24"/>
          <w:lang w:val="sq-AL"/>
        </w:rPr>
        <w:t xml:space="preserve"> intervine cu efecte depline, fără a mai fi necesară îndeplinirea vreunei formalități prealabile și fără a mai fi necesară intervenția vreunei instanțe judecătorești și/sau arbitrale.</w:t>
      </w:r>
    </w:p>
    <w:p w14:paraId="4C420B42" w14:textId="3BC69014" w:rsidR="00A33E64" w:rsidRPr="00AE4120" w:rsidRDefault="004D3CE5" w:rsidP="00BA1060">
      <w:pPr>
        <w:pStyle w:val="ListParagraph"/>
        <w:numPr>
          <w:ilvl w:val="0"/>
          <w:numId w:val="5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Prevederile prezentului Contract în materia </w:t>
      </w:r>
      <w:r w:rsidR="00A702F4" w:rsidRPr="00AE4120">
        <w:rPr>
          <w:rFonts w:ascii="Times New Roman" w:hAnsi="Times New Roman" w:cs="Times New Roman"/>
          <w:sz w:val="24"/>
          <w:szCs w:val="24"/>
          <w:lang w:val="sq-AL"/>
        </w:rPr>
        <w:t>rezoluțiunii/</w:t>
      </w:r>
      <w:r w:rsidRPr="00AE4120">
        <w:rPr>
          <w:rFonts w:ascii="Times New Roman" w:hAnsi="Times New Roman" w:cs="Times New Roman"/>
          <w:sz w:val="24"/>
          <w:szCs w:val="24"/>
          <w:lang w:val="sq-AL"/>
        </w:rPr>
        <w:t>rezilierii Contractului se completează cu prevederile în materie ale Codului Civil în vigoare.</w:t>
      </w:r>
    </w:p>
    <w:p w14:paraId="7A55A590" w14:textId="24B29907" w:rsidR="00A33E64" w:rsidRPr="00AE4120" w:rsidRDefault="004D3CE5" w:rsidP="00BA1060">
      <w:pPr>
        <w:pStyle w:val="ListParagraph"/>
        <w:numPr>
          <w:ilvl w:val="0"/>
          <w:numId w:val="5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situația </w:t>
      </w:r>
      <w:r w:rsidR="00A702F4" w:rsidRPr="00AE4120">
        <w:rPr>
          <w:rFonts w:ascii="Times New Roman" w:hAnsi="Times New Roman" w:cs="Times New Roman"/>
          <w:sz w:val="24"/>
          <w:szCs w:val="24"/>
          <w:lang w:val="sq-AL"/>
        </w:rPr>
        <w:t>rezoluțiunii/</w:t>
      </w:r>
      <w:r w:rsidRPr="00AE4120">
        <w:rPr>
          <w:rFonts w:ascii="Times New Roman" w:hAnsi="Times New Roman" w:cs="Times New Roman"/>
          <w:sz w:val="24"/>
          <w:szCs w:val="24"/>
          <w:lang w:val="sq-AL"/>
        </w:rPr>
        <w:t>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458DA8F5" w14:textId="3FB31454" w:rsidR="00A33E64" w:rsidRPr="00AE4120" w:rsidRDefault="004D3CE5" w:rsidP="00BA1060">
      <w:pPr>
        <w:pStyle w:val="ListParagraph"/>
        <w:numPr>
          <w:ilvl w:val="0"/>
          <w:numId w:val="5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cazul în care Contractantul nu transmite garanția de bună execuție în perioada specificată, contractul este </w:t>
      </w:r>
      <w:r w:rsidR="00A702F4" w:rsidRPr="00AE4120">
        <w:rPr>
          <w:rFonts w:ascii="Times New Roman" w:hAnsi="Times New Roman" w:cs="Times New Roman"/>
          <w:sz w:val="24"/>
          <w:szCs w:val="24"/>
          <w:lang w:val="sq-AL"/>
        </w:rPr>
        <w:t>rezoluționat/</w:t>
      </w:r>
      <w:r w:rsidRPr="00AE4120">
        <w:rPr>
          <w:rFonts w:ascii="Times New Roman" w:hAnsi="Times New Roman" w:cs="Times New Roman"/>
          <w:sz w:val="24"/>
          <w:szCs w:val="24"/>
          <w:lang w:val="sq-AL"/>
        </w:rPr>
        <w:t>reziliat de drept, fără obligația de notificare sau îndeplinire a oricărei formalități de către Autoritatea</w:t>
      </w:r>
      <w:r w:rsidR="00A33E64" w:rsidRPr="00AE4120">
        <w:rPr>
          <w:rFonts w:ascii="Times New Roman" w:hAnsi="Times New Roman" w:cs="Times New Roman"/>
          <w:sz w:val="24"/>
          <w:szCs w:val="24"/>
          <w:lang w:val="sq-AL"/>
        </w:rPr>
        <w:t>/entitatea</w:t>
      </w:r>
      <w:r w:rsidRPr="00AE4120">
        <w:rPr>
          <w:rFonts w:ascii="Times New Roman" w:hAnsi="Times New Roman" w:cs="Times New Roman"/>
          <w:sz w:val="24"/>
          <w:szCs w:val="24"/>
          <w:lang w:val="sq-AL"/>
        </w:rPr>
        <w:t xml:space="preserve"> contractantă.</w:t>
      </w:r>
    </w:p>
    <w:p w14:paraId="743E93FA" w14:textId="243F5E48" w:rsidR="004D3CE5" w:rsidRPr="00AE4120" w:rsidRDefault="00E505D2" w:rsidP="00BA1060">
      <w:pPr>
        <w:pStyle w:val="ListParagraph"/>
        <w:numPr>
          <w:ilvl w:val="0"/>
          <w:numId w:val="56"/>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Autoritatea/entitatea contractantă</w:t>
      </w:r>
      <w:r w:rsidR="004D3CE5" w:rsidRPr="00AE4120">
        <w:rPr>
          <w:rFonts w:ascii="Times New Roman" w:hAnsi="Times New Roman" w:cs="Times New Roman"/>
          <w:sz w:val="24"/>
          <w:szCs w:val="24"/>
          <w:lang w:val="sq-AL"/>
        </w:rPr>
        <w:t xml:space="preserve"> își rezervă dreptul de a denunța unilateral contractul de </w:t>
      </w:r>
      <w:r w:rsidR="0088088A" w:rsidRPr="00AE4120">
        <w:rPr>
          <w:rFonts w:ascii="Times New Roman" w:hAnsi="Times New Roman" w:cs="Times New Roman"/>
          <w:sz w:val="24"/>
          <w:szCs w:val="24"/>
          <w:lang w:val="sq-AL"/>
        </w:rPr>
        <w:t>furnizare produse</w:t>
      </w:r>
      <w:r w:rsidR="004D3CE5" w:rsidRPr="00AE4120">
        <w:rPr>
          <w:rFonts w:ascii="Times New Roman" w:hAnsi="Times New Roman" w:cs="Times New Roman"/>
          <w:sz w:val="24"/>
          <w:szCs w:val="24"/>
          <w:lang w:val="sq-AL"/>
        </w:rPr>
        <w:t xml:space="preserve">, în cel mult 15 zile de la apariția unor circumstanțe care nu au putut fi prevăzute la data încheierii contractului, </w:t>
      </w:r>
      <w:r w:rsidR="001A6A39" w:rsidRPr="00AE4120">
        <w:rPr>
          <w:rFonts w:ascii="Times New Roman" w:hAnsi="Times New Roman" w:cs="Times New Roman"/>
          <w:sz w:val="24"/>
          <w:szCs w:val="24"/>
          <w:lang w:val="sq-AL"/>
        </w:rPr>
        <w:t xml:space="preserve">cu </w:t>
      </w:r>
      <w:r w:rsidR="004D3CE5" w:rsidRPr="00AE4120">
        <w:rPr>
          <w:rFonts w:ascii="Times New Roman" w:hAnsi="Times New Roman" w:cs="Times New Roman"/>
          <w:sz w:val="24"/>
          <w:szCs w:val="24"/>
          <w:lang w:val="sq-AL"/>
        </w:rPr>
        <w:t>condiția notificării Contractantului cu cel puțin 3 zile înainte de momentul denunțării.</w:t>
      </w:r>
    </w:p>
    <w:p w14:paraId="5C0A9F4B" w14:textId="77777777" w:rsidR="00641CCF" w:rsidRPr="00AE4120" w:rsidRDefault="00641CCF" w:rsidP="00BA1060">
      <w:pPr>
        <w:spacing w:after="0" w:line="240" w:lineRule="auto"/>
        <w:jc w:val="both"/>
        <w:rPr>
          <w:rFonts w:ascii="Times New Roman" w:hAnsi="Times New Roman" w:cs="Times New Roman"/>
          <w:sz w:val="24"/>
          <w:szCs w:val="24"/>
          <w:lang w:val="sq-AL"/>
        </w:rPr>
      </w:pPr>
    </w:p>
    <w:p w14:paraId="5BE52431" w14:textId="41B459A0" w:rsidR="006B7BCB" w:rsidRPr="00AE4120" w:rsidRDefault="006B7BCB"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Insolvență și faliment</w:t>
      </w:r>
    </w:p>
    <w:p w14:paraId="308400C2" w14:textId="51ACB524" w:rsidR="006B7BCB" w:rsidRPr="00AE4120" w:rsidRDefault="006B7BCB" w:rsidP="00BA1060">
      <w:pPr>
        <w:pStyle w:val="ListParagraph"/>
        <w:numPr>
          <w:ilvl w:val="0"/>
          <w:numId w:val="11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În cazul deschiderii unei proceduri generale de insolvență împotriva Contractantului, </w:t>
      </w:r>
      <w:r w:rsidR="001A6A39" w:rsidRPr="00AE4120">
        <w:rPr>
          <w:rFonts w:ascii="Times New Roman" w:hAnsi="Times New Roman" w:cs="Times New Roman"/>
          <w:sz w:val="24"/>
          <w:szCs w:val="24"/>
          <w:lang w:val="sq-AL"/>
        </w:rPr>
        <w:t xml:space="preserve">acesta </w:t>
      </w:r>
      <w:r w:rsidRPr="00AE4120">
        <w:rPr>
          <w:rFonts w:ascii="Times New Roman" w:hAnsi="Times New Roman" w:cs="Times New Roman"/>
          <w:sz w:val="24"/>
          <w:szCs w:val="24"/>
          <w:lang w:val="sq-AL"/>
        </w:rPr>
        <w:t xml:space="preserve">are obligația de a notifica </w:t>
      </w:r>
      <w:r w:rsidR="00E505D2" w:rsidRPr="00AE4120">
        <w:rPr>
          <w:rFonts w:ascii="Times New Roman" w:hAnsi="Times New Roman" w:cs="Times New Roman"/>
          <w:sz w:val="24"/>
          <w:szCs w:val="24"/>
          <w:lang w:val="sq-AL"/>
        </w:rPr>
        <w:t>Autoritatea/entitatea contractantă</w:t>
      </w:r>
      <w:r w:rsidRPr="00AE4120">
        <w:rPr>
          <w:rFonts w:ascii="Times New Roman" w:hAnsi="Times New Roman" w:cs="Times New Roman"/>
          <w:sz w:val="24"/>
          <w:szCs w:val="24"/>
          <w:lang w:val="sq-AL"/>
        </w:rPr>
        <w:t xml:space="preserve"> în termen de 3 (trei) zile de la deschiderea procedurii.</w:t>
      </w:r>
    </w:p>
    <w:p w14:paraId="5718E5D7" w14:textId="72A55AA3" w:rsidR="006B7BCB" w:rsidRPr="00AE4120" w:rsidRDefault="006B7BCB" w:rsidP="00BA1060">
      <w:pPr>
        <w:pStyle w:val="ListParagraph"/>
        <w:numPr>
          <w:ilvl w:val="0"/>
          <w:numId w:val="11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Contractantul, are obligația de a prezenta </w:t>
      </w:r>
      <w:r w:rsidR="00E505D2" w:rsidRPr="00AE4120">
        <w:rPr>
          <w:rFonts w:ascii="Times New Roman" w:hAnsi="Times New Roman" w:cs="Times New Roman"/>
          <w:sz w:val="24"/>
          <w:szCs w:val="24"/>
          <w:lang w:val="sq-AL"/>
        </w:rPr>
        <w:t>Autorității contractante</w:t>
      </w:r>
      <w:r w:rsidRPr="00AE4120">
        <w:rPr>
          <w:rFonts w:ascii="Times New Roman" w:hAnsi="Times New Roman" w:cs="Times New Roman"/>
          <w:sz w:val="24"/>
          <w:szCs w:val="24"/>
          <w:lang w:val="sq-AL"/>
        </w:rPr>
        <w:t xml:space="preserve">, în termen de 30 (treizeci) de zile de la notificare, o analiză detaliată referitoare la incidența deschiderii procedurii generale de </w:t>
      </w:r>
      <w:r w:rsidR="007378EC" w:rsidRPr="00AE4120">
        <w:rPr>
          <w:rFonts w:ascii="Times New Roman" w:hAnsi="Times New Roman" w:cs="Times New Roman"/>
          <w:sz w:val="24"/>
          <w:szCs w:val="24"/>
          <w:lang w:val="sq-AL"/>
        </w:rPr>
        <w:t>insolvență</w:t>
      </w:r>
      <w:r w:rsidRPr="00AE4120">
        <w:rPr>
          <w:rFonts w:ascii="Times New Roman" w:hAnsi="Times New Roman" w:cs="Times New Roman"/>
          <w:sz w:val="24"/>
          <w:szCs w:val="24"/>
          <w:lang w:val="sq-AL"/>
        </w:rPr>
        <w:t xml:space="preserve"> asupra Contractului și asupra livrărilor și de a propune măsuri, acționând ca un Contractant diligent.</w:t>
      </w:r>
    </w:p>
    <w:p w14:paraId="5D84C807" w14:textId="080D743C" w:rsidR="006B7BCB" w:rsidRPr="00AE4120" w:rsidRDefault="006B7BCB" w:rsidP="00BA1060">
      <w:pPr>
        <w:pStyle w:val="ListParagraph"/>
        <w:numPr>
          <w:ilvl w:val="0"/>
          <w:numId w:val="11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cazul deschiderii unei proceduri generale de insolvență împotriva unui Subcontractant, unui terț susținător sau, dacă este cazul, în situația menționată la capitolul 1</w:t>
      </w:r>
      <w:r w:rsidR="00E0776D" w:rsidRPr="00AE4120">
        <w:rPr>
          <w:rFonts w:ascii="Times New Roman" w:hAnsi="Times New Roman" w:cs="Times New Roman"/>
          <w:sz w:val="24"/>
          <w:szCs w:val="24"/>
          <w:lang w:val="sq-AL"/>
        </w:rPr>
        <w:t>9</w:t>
      </w:r>
      <w:r w:rsidRPr="00AE4120">
        <w:rPr>
          <w:rFonts w:ascii="Times New Roman" w:hAnsi="Times New Roman" w:cs="Times New Roman"/>
          <w:sz w:val="24"/>
          <w:szCs w:val="24"/>
          <w:lang w:val="sq-AL"/>
        </w:rPr>
        <w:t>. – Asocierea de operatori economici din prezentul Contract, Contractantul are aceleași o</w:t>
      </w:r>
      <w:r w:rsidR="007B673A" w:rsidRPr="00AE4120">
        <w:rPr>
          <w:rFonts w:ascii="Times New Roman" w:hAnsi="Times New Roman" w:cs="Times New Roman"/>
          <w:sz w:val="24"/>
          <w:szCs w:val="24"/>
          <w:lang w:val="sq-AL"/>
        </w:rPr>
        <w:t>bligații stabilite la clauzele 31.1 și 31</w:t>
      </w:r>
      <w:r w:rsidRPr="00AE4120">
        <w:rPr>
          <w:rFonts w:ascii="Times New Roman" w:hAnsi="Times New Roman" w:cs="Times New Roman"/>
          <w:sz w:val="24"/>
          <w:szCs w:val="24"/>
          <w:lang w:val="sq-AL"/>
        </w:rPr>
        <w:t>.2 din prezentul Contract.</w:t>
      </w:r>
    </w:p>
    <w:p w14:paraId="3BB90C7F" w14:textId="105D8BF9" w:rsidR="006B7BCB" w:rsidRPr="00AE4120" w:rsidRDefault="006B7BCB" w:rsidP="00BA1060">
      <w:pPr>
        <w:pStyle w:val="ListParagraph"/>
        <w:numPr>
          <w:ilvl w:val="0"/>
          <w:numId w:val="11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În cazul în care Contractantul intră în stare de faliment, în proces de lichidare sau se află într-o situație care produce efecte similare, Contractantul este obligat să acționeze în același fel cum este stipulat la clauzele 3</w:t>
      </w:r>
      <w:r w:rsidR="007B673A" w:rsidRPr="00AE4120">
        <w:rPr>
          <w:rFonts w:ascii="Times New Roman" w:hAnsi="Times New Roman" w:cs="Times New Roman"/>
          <w:sz w:val="24"/>
          <w:szCs w:val="24"/>
          <w:lang w:val="sq-AL"/>
        </w:rPr>
        <w:t>1</w:t>
      </w:r>
      <w:r w:rsidRPr="00AE4120">
        <w:rPr>
          <w:rFonts w:ascii="Times New Roman" w:hAnsi="Times New Roman" w:cs="Times New Roman"/>
          <w:sz w:val="24"/>
          <w:szCs w:val="24"/>
          <w:lang w:val="sq-AL"/>
        </w:rPr>
        <w:t>.1, 3</w:t>
      </w:r>
      <w:r w:rsidR="007B673A" w:rsidRPr="00AE4120">
        <w:rPr>
          <w:rFonts w:ascii="Times New Roman" w:hAnsi="Times New Roman" w:cs="Times New Roman"/>
          <w:sz w:val="24"/>
          <w:szCs w:val="24"/>
          <w:lang w:val="sq-AL"/>
        </w:rPr>
        <w:t>1</w:t>
      </w:r>
      <w:r w:rsidRPr="00AE4120">
        <w:rPr>
          <w:rFonts w:ascii="Times New Roman" w:hAnsi="Times New Roman" w:cs="Times New Roman"/>
          <w:sz w:val="24"/>
          <w:szCs w:val="24"/>
          <w:lang w:val="sq-AL"/>
        </w:rPr>
        <w:t>.2 și 3</w:t>
      </w:r>
      <w:r w:rsidR="007B673A" w:rsidRPr="00AE4120">
        <w:rPr>
          <w:rFonts w:ascii="Times New Roman" w:hAnsi="Times New Roman" w:cs="Times New Roman"/>
          <w:sz w:val="24"/>
          <w:szCs w:val="24"/>
          <w:lang w:val="sq-AL"/>
        </w:rPr>
        <w:t>1</w:t>
      </w:r>
      <w:r w:rsidRPr="00AE4120">
        <w:rPr>
          <w:rFonts w:ascii="Times New Roman" w:hAnsi="Times New Roman" w:cs="Times New Roman"/>
          <w:sz w:val="24"/>
          <w:szCs w:val="24"/>
          <w:lang w:val="sq-AL"/>
        </w:rPr>
        <w:t>.3 din prezentul Contract.</w:t>
      </w:r>
    </w:p>
    <w:p w14:paraId="7F6A0C66" w14:textId="5868AE70" w:rsidR="006B7BCB" w:rsidRDefault="006B7BCB" w:rsidP="00BA1060">
      <w:pPr>
        <w:pStyle w:val="ListParagraph"/>
        <w:numPr>
          <w:ilvl w:val="0"/>
          <w:numId w:val="11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Nicio astfel de măsură propusă confor</w:t>
      </w:r>
      <w:r w:rsidR="007B673A" w:rsidRPr="00AE4120">
        <w:rPr>
          <w:rFonts w:ascii="Times New Roman" w:hAnsi="Times New Roman" w:cs="Times New Roman"/>
          <w:sz w:val="24"/>
          <w:szCs w:val="24"/>
          <w:lang w:val="sq-AL"/>
        </w:rPr>
        <w:t>m celor stipulate la clauzele 31.2, 31.3 și 31</w:t>
      </w:r>
      <w:r w:rsidRPr="00AE4120">
        <w:rPr>
          <w:rFonts w:ascii="Times New Roman" w:hAnsi="Times New Roman" w:cs="Times New Roman"/>
          <w:sz w:val="24"/>
          <w:szCs w:val="24"/>
          <w:lang w:val="sq-AL"/>
        </w:rPr>
        <w:t xml:space="preserve">.4 din prezentul Contract, nu poate fi aplicată, dacă nu este acceptată, în scris, de </w:t>
      </w:r>
      <w:r w:rsidR="00E505D2" w:rsidRPr="00AE4120">
        <w:rPr>
          <w:rFonts w:ascii="Times New Roman" w:hAnsi="Times New Roman" w:cs="Times New Roman"/>
          <w:sz w:val="24"/>
          <w:szCs w:val="24"/>
          <w:lang w:val="sq-AL"/>
        </w:rPr>
        <w:t>Autoritatea/entitatea contractantă</w:t>
      </w:r>
      <w:r w:rsidRPr="00AE4120">
        <w:rPr>
          <w:rFonts w:ascii="Times New Roman" w:hAnsi="Times New Roman" w:cs="Times New Roman"/>
          <w:sz w:val="24"/>
          <w:szCs w:val="24"/>
          <w:lang w:val="sq-AL"/>
        </w:rPr>
        <w:t>.</w:t>
      </w:r>
    </w:p>
    <w:p w14:paraId="6AA5B678" w14:textId="77777777" w:rsidR="005F3399" w:rsidRPr="005F3399" w:rsidRDefault="005F3399" w:rsidP="00BA1060">
      <w:pPr>
        <w:spacing w:after="0" w:line="240" w:lineRule="auto"/>
        <w:jc w:val="both"/>
        <w:rPr>
          <w:rFonts w:ascii="Times New Roman" w:hAnsi="Times New Roman" w:cs="Times New Roman"/>
          <w:sz w:val="24"/>
          <w:szCs w:val="24"/>
          <w:lang w:val="sq-AL"/>
        </w:rPr>
      </w:pPr>
    </w:p>
    <w:p w14:paraId="1A852E3E" w14:textId="2AC7A1AF"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Limba Contractului</w:t>
      </w:r>
    </w:p>
    <w:p w14:paraId="024BC41D" w14:textId="31E850D9" w:rsidR="004D3CE5" w:rsidRPr="00AE4120" w:rsidRDefault="004D3CE5" w:rsidP="00BA1060">
      <w:pPr>
        <w:pStyle w:val="ListParagraph"/>
        <w:numPr>
          <w:ilvl w:val="0"/>
          <w:numId w:val="5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Limba prezentului Contract și a tuturor comunicărilor scrise va fi limba oficială a Statului Român, respectiv limba română.</w:t>
      </w:r>
    </w:p>
    <w:p w14:paraId="2FAF39DE" w14:textId="741411D8" w:rsidR="004D3CE5" w:rsidRPr="00AE4120" w:rsidRDefault="004D3CE5" w:rsidP="00BA1060">
      <w:pPr>
        <w:spacing w:after="0" w:line="240" w:lineRule="auto"/>
        <w:ind w:left="1"/>
        <w:jc w:val="both"/>
        <w:rPr>
          <w:rFonts w:ascii="Times New Roman" w:hAnsi="Times New Roman" w:cs="Times New Roman"/>
          <w:sz w:val="24"/>
          <w:szCs w:val="24"/>
          <w:lang w:val="sq-AL"/>
        </w:rPr>
      </w:pPr>
    </w:p>
    <w:p w14:paraId="704BCF5E" w14:textId="7D5AAFF8"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lastRenderedPageBreak/>
        <w:t>Legea aplicabilă</w:t>
      </w:r>
    </w:p>
    <w:p w14:paraId="275F3233" w14:textId="43298A7A" w:rsidR="004D3CE5" w:rsidRPr="00AE4120" w:rsidRDefault="004D3CE5" w:rsidP="00BA1060">
      <w:pPr>
        <w:pStyle w:val="ListParagraph"/>
        <w:numPr>
          <w:ilvl w:val="0"/>
          <w:numId w:val="60"/>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Legea aplicabilă prezentului Contract, este legea română, Contractul urmând a fi interpretat potrivit acestei legi.</w:t>
      </w:r>
    </w:p>
    <w:p w14:paraId="0A159B7B" w14:textId="77777777" w:rsidR="004D3CE5" w:rsidRPr="00AE4120" w:rsidRDefault="004D3CE5" w:rsidP="00BA1060">
      <w:pPr>
        <w:spacing w:after="0" w:line="240" w:lineRule="auto"/>
        <w:ind w:left="1"/>
        <w:jc w:val="both"/>
        <w:rPr>
          <w:rFonts w:ascii="Times New Roman" w:hAnsi="Times New Roman" w:cs="Times New Roman"/>
          <w:sz w:val="24"/>
          <w:szCs w:val="24"/>
          <w:lang w:val="sq-AL"/>
        </w:rPr>
      </w:pPr>
    </w:p>
    <w:p w14:paraId="79FA8610" w14:textId="6371C0B7" w:rsidR="004D3CE5" w:rsidRPr="00AE4120" w:rsidRDefault="004D3CE5" w:rsidP="00BA1060">
      <w:pPr>
        <w:pStyle w:val="ListParagraph"/>
        <w:numPr>
          <w:ilvl w:val="0"/>
          <w:numId w:val="119"/>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Soluționarea eventualelor divergențe și a litigiilor</w:t>
      </w:r>
    </w:p>
    <w:p w14:paraId="4B80B725" w14:textId="1609A6F2" w:rsidR="00DB4079" w:rsidRPr="00AE4120" w:rsidRDefault="004D3CE5" w:rsidP="00BA1060">
      <w:pPr>
        <w:pStyle w:val="ListParagraph"/>
        <w:numPr>
          <w:ilvl w:val="0"/>
          <w:numId w:val="6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Părțile vor depune toate eforturile pentru a rezolva pe cale amiabilă, prin tratative directe și negociere amiabilă, orice neînțelegere sau dispute/divergențe care se poate/pot ivi între e</w:t>
      </w:r>
      <w:r w:rsidR="00EE7C07" w:rsidRPr="00AE4120">
        <w:rPr>
          <w:rFonts w:ascii="Times New Roman" w:hAnsi="Times New Roman" w:cs="Times New Roman"/>
          <w:sz w:val="24"/>
          <w:szCs w:val="24"/>
          <w:lang w:val="sq-AL"/>
        </w:rPr>
        <w:t>le</w:t>
      </w:r>
      <w:r w:rsidRPr="00AE4120">
        <w:rPr>
          <w:rFonts w:ascii="Times New Roman" w:hAnsi="Times New Roman" w:cs="Times New Roman"/>
          <w:sz w:val="24"/>
          <w:szCs w:val="24"/>
          <w:lang w:val="sq-AL"/>
        </w:rPr>
        <w:t xml:space="preserve"> în cadrul sau în legătură cu îndeplinirea Contractului.</w:t>
      </w:r>
    </w:p>
    <w:p w14:paraId="5BC5C315" w14:textId="77777777" w:rsidR="00DB4079" w:rsidRPr="00AE4120" w:rsidRDefault="004D3CE5" w:rsidP="00BA1060">
      <w:pPr>
        <w:pStyle w:val="ListParagraph"/>
        <w:numPr>
          <w:ilvl w:val="0"/>
          <w:numId w:val="6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2972C1D8" w14:textId="0B9FAC67" w:rsidR="004D3CE5" w:rsidRPr="00AE4120" w:rsidRDefault="004D3CE5" w:rsidP="00BA1060">
      <w:pPr>
        <w:pStyle w:val="ListParagraph"/>
        <w:numPr>
          <w:ilvl w:val="0"/>
          <w:numId w:val="61"/>
        </w:numPr>
        <w:spacing w:after="0" w:line="240" w:lineRule="auto"/>
        <w:ind w:left="0" w:firstLine="0"/>
        <w:contextualSpacing w:val="0"/>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Dacă încercarea de soluționare pe cale amiabilă eșuează sau dacă una dintre Părți nu răspunde în termen</w:t>
      </w:r>
      <w:r w:rsidR="00E0776D" w:rsidRPr="00AE4120">
        <w:rPr>
          <w:rFonts w:ascii="Times New Roman" w:hAnsi="Times New Roman" w:cs="Times New Roman"/>
          <w:sz w:val="24"/>
          <w:szCs w:val="24"/>
          <w:lang w:val="sq-AL"/>
        </w:rPr>
        <w:t xml:space="preserve"> </w:t>
      </w:r>
      <w:r w:rsidR="007C2E48" w:rsidRPr="00AE4120">
        <w:rPr>
          <w:rFonts w:ascii="Times New Roman" w:hAnsi="Times New Roman" w:cs="Times New Roman"/>
          <w:i/>
          <w:sz w:val="24"/>
          <w:szCs w:val="24"/>
          <w:lang w:val="sq-AL"/>
        </w:rPr>
        <w:t>15 zile</w:t>
      </w:r>
      <w:r w:rsidRPr="00AE4120">
        <w:rPr>
          <w:rFonts w:ascii="Times New Roman" w:hAnsi="Times New Roman" w:cs="Times New Roman"/>
          <w:sz w:val="24"/>
          <w:szCs w:val="24"/>
          <w:lang w:val="sq-AL"/>
        </w:rPr>
        <w:t xml:space="preserve"> la solicitare, oricare din Părți are dreptul de a se adresa instanțelor de judecată competente</w:t>
      </w:r>
      <w:r w:rsidR="007C2E48" w:rsidRPr="00AE4120">
        <w:rPr>
          <w:rFonts w:ascii="Times New Roman" w:hAnsi="Times New Roman" w:cs="Times New Roman"/>
          <w:sz w:val="24"/>
          <w:szCs w:val="24"/>
          <w:lang w:val="sq-AL"/>
        </w:rPr>
        <w:t xml:space="preserve"> de la sediul Autoritatii contractante.</w:t>
      </w:r>
    </w:p>
    <w:p w14:paraId="32835203" w14:textId="77777777" w:rsidR="004D3CE5" w:rsidRPr="00AE4120" w:rsidRDefault="004D3CE5" w:rsidP="00BA1060">
      <w:pPr>
        <w:spacing w:after="0" w:line="240" w:lineRule="auto"/>
        <w:ind w:left="1"/>
        <w:jc w:val="both"/>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Drept pentru care, Părțile au încheiat prezentul Contract azi, </w:t>
      </w:r>
      <w:r w:rsidRPr="00AE4120">
        <w:rPr>
          <w:rFonts w:ascii="Times New Roman" w:hAnsi="Times New Roman" w:cs="Times New Roman"/>
          <w:i/>
          <w:sz w:val="24"/>
          <w:szCs w:val="24"/>
          <w:lang w:val="sq-AL"/>
        </w:rPr>
        <w:t>[data încheierii Contractului]</w:t>
      </w:r>
      <w:r w:rsidRPr="00AE4120">
        <w:rPr>
          <w:rFonts w:ascii="Times New Roman" w:hAnsi="Times New Roman" w:cs="Times New Roman"/>
          <w:sz w:val="24"/>
          <w:szCs w:val="24"/>
          <w:lang w:val="sq-AL"/>
        </w:rPr>
        <w:t xml:space="preserve">, în </w:t>
      </w:r>
      <w:r w:rsidRPr="00AE4120">
        <w:rPr>
          <w:rFonts w:ascii="Times New Roman" w:hAnsi="Times New Roman" w:cs="Times New Roman"/>
          <w:i/>
          <w:sz w:val="24"/>
          <w:szCs w:val="24"/>
          <w:lang w:val="sq-AL"/>
        </w:rPr>
        <w:t>[localitatea]</w:t>
      </w:r>
      <w:r w:rsidRPr="00AE4120">
        <w:rPr>
          <w:rFonts w:ascii="Times New Roman" w:hAnsi="Times New Roman" w:cs="Times New Roman"/>
          <w:sz w:val="24"/>
          <w:szCs w:val="24"/>
          <w:lang w:val="sq-AL"/>
        </w:rPr>
        <w:t xml:space="preserve">, în </w:t>
      </w:r>
      <w:r w:rsidRPr="00AE4120">
        <w:rPr>
          <w:rFonts w:ascii="Times New Roman" w:hAnsi="Times New Roman" w:cs="Times New Roman"/>
          <w:i/>
          <w:sz w:val="24"/>
          <w:szCs w:val="24"/>
          <w:lang w:val="sq-AL"/>
        </w:rPr>
        <w:t>[număr exemplare în cifre]</w:t>
      </w:r>
      <w:r w:rsidRPr="00AE4120">
        <w:rPr>
          <w:rFonts w:ascii="Times New Roman" w:hAnsi="Times New Roman" w:cs="Times New Roman"/>
          <w:sz w:val="24"/>
          <w:szCs w:val="24"/>
          <w:lang w:val="sq-AL"/>
        </w:rPr>
        <w:t xml:space="preserve"> (</w:t>
      </w:r>
      <w:r w:rsidRPr="00AE4120">
        <w:rPr>
          <w:rFonts w:ascii="Times New Roman" w:hAnsi="Times New Roman" w:cs="Times New Roman"/>
          <w:i/>
          <w:sz w:val="24"/>
          <w:szCs w:val="24"/>
          <w:lang w:val="sq-AL"/>
        </w:rPr>
        <w:t>[număr exemplare în litere]</w:t>
      </w:r>
      <w:r w:rsidRPr="00AE4120">
        <w:rPr>
          <w:rFonts w:ascii="Times New Roman" w:hAnsi="Times New Roman" w:cs="Times New Roman"/>
          <w:sz w:val="24"/>
          <w:szCs w:val="24"/>
          <w:lang w:val="sq-AL"/>
        </w:rPr>
        <w:t>) exemplare.</w:t>
      </w:r>
    </w:p>
    <w:p w14:paraId="72EE0F0F" w14:textId="77777777" w:rsidR="004D3CE5" w:rsidRPr="00AE4120" w:rsidRDefault="004D3CE5" w:rsidP="00BA1060">
      <w:pPr>
        <w:spacing w:after="0" w:line="240" w:lineRule="auto"/>
        <w:ind w:left="1"/>
        <w:jc w:val="both"/>
        <w:rPr>
          <w:rFonts w:ascii="Times New Roman" w:hAnsi="Times New Roman" w:cs="Times New Roman"/>
          <w:sz w:val="24"/>
          <w:szCs w:val="24"/>
          <w:lang w:val="sq-AL"/>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67"/>
      </w:tblGrid>
      <w:tr w:rsidR="00E86062" w:rsidRPr="00AE4120" w14:paraId="6653B192" w14:textId="77777777" w:rsidTr="00E86062">
        <w:tc>
          <w:tcPr>
            <w:tcW w:w="4813" w:type="dxa"/>
          </w:tcPr>
          <w:p w14:paraId="412A2229" w14:textId="7A41D42E" w:rsidR="00E86062" w:rsidRPr="00AE4120" w:rsidRDefault="00E86062" w:rsidP="00BA1060">
            <w:pPr>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Pentru </w:t>
            </w:r>
            <w:r w:rsidR="00E505D2" w:rsidRPr="00AE4120">
              <w:rPr>
                <w:rFonts w:ascii="Times New Roman" w:hAnsi="Times New Roman" w:cs="Times New Roman"/>
                <w:sz w:val="24"/>
                <w:szCs w:val="24"/>
                <w:lang w:val="sq-AL"/>
              </w:rPr>
              <w:t>Autoritatea/entitatea contractantă</w:t>
            </w:r>
          </w:p>
        </w:tc>
        <w:tc>
          <w:tcPr>
            <w:tcW w:w="4814" w:type="dxa"/>
          </w:tcPr>
          <w:p w14:paraId="086D5B49" w14:textId="326F9CA1" w:rsidR="00E86062" w:rsidRPr="00AE4120" w:rsidRDefault="00E86062" w:rsidP="00BA1060">
            <w:pPr>
              <w:jc w:val="right"/>
              <w:rPr>
                <w:rFonts w:ascii="Times New Roman" w:hAnsi="Times New Roman" w:cs="Times New Roman"/>
                <w:sz w:val="24"/>
                <w:szCs w:val="24"/>
                <w:lang w:val="sq-AL"/>
              </w:rPr>
            </w:pPr>
            <w:r w:rsidRPr="00AE4120">
              <w:rPr>
                <w:rFonts w:ascii="Times New Roman" w:hAnsi="Times New Roman" w:cs="Times New Roman"/>
                <w:sz w:val="24"/>
                <w:szCs w:val="24"/>
                <w:lang w:val="sq-AL"/>
              </w:rPr>
              <w:t>Pentru Contractant</w:t>
            </w:r>
          </w:p>
        </w:tc>
      </w:tr>
      <w:tr w:rsidR="00E86062" w:rsidRPr="00AE4120" w14:paraId="7729FEBA" w14:textId="77777777" w:rsidTr="00E86062">
        <w:tc>
          <w:tcPr>
            <w:tcW w:w="4813" w:type="dxa"/>
          </w:tcPr>
          <w:p w14:paraId="33D014C4" w14:textId="1D824FCC" w:rsidR="00E86062" w:rsidRPr="00AE4120" w:rsidRDefault="00825AF6" w:rsidP="00BA1060">
            <w:pPr>
              <w:rPr>
                <w:rFonts w:ascii="Times New Roman" w:hAnsi="Times New Roman" w:cs="Times New Roman"/>
                <w:b/>
                <w:bCs/>
                <w:sz w:val="24"/>
                <w:szCs w:val="24"/>
                <w:lang w:val="sq-AL"/>
              </w:rPr>
            </w:pPr>
            <w:r w:rsidRPr="00AE4120">
              <w:rPr>
                <w:rFonts w:ascii="Times New Roman" w:hAnsi="Times New Roman" w:cs="Times New Roman"/>
                <w:b/>
                <w:bCs/>
                <w:sz w:val="24"/>
                <w:szCs w:val="24"/>
                <w:lang w:val="sq-AL"/>
              </w:rPr>
              <w:t>MUNICIPIUL TARGOVISTE</w:t>
            </w:r>
          </w:p>
        </w:tc>
        <w:tc>
          <w:tcPr>
            <w:tcW w:w="4814" w:type="dxa"/>
          </w:tcPr>
          <w:p w14:paraId="50B97E2A" w14:textId="1ABB15C3" w:rsidR="00E86062" w:rsidRPr="00AE4120" w:rsidRDefault="00E86062" w:rsidP="00BA1060">
            <w:pPr>
              <w:jc w:val="right"/>
              <w:rPr>
                <w:rFonts w:ascii="Times New Roman" w:hAnsi="Times New Roman" w:cs="Times New Roman"/>
                <w:sz w:val="24"/>
                <w:szCs w:val="24"/>
                <w:lang w:val="sq-AL"/>
              </w:rPr>
            </w:pPr>
            <w:r w:rsidRPr="00AE4120">
              <w:rPr>
                <w:rFonts w:ascii="Times New Roman" w:hAnsi="Times New Roman" w:cs="Times New Roman"/>
                <w:sz w:val="24"/>
                <w:szCs w:val="24"/>
                <w:lang w:val="sq-AL"/>
              </w:rPr>
              <w:t>[Contractantul]</w:t>
            </w:r>
          </w:p>
        </w:tc>
      </w:tr>
      <w:tr w:rsidR="00E86062" w:rsidRPr="00AE4120" w14:paraId="3B5F7037" w14:textId="77777777" w:rsidTr="00E86062">
        <w:tc>
          <w:tcPr>
            <w:tcW w:w="4813" w:type="dxa"/>
          </w:tcPr>
          <w:p w14:paraId="211E0DDF" w14:textId="378DE39E" w:rsidR="00E86062" w:rsidRPr="00AE4120" w:rsidRDefault="00825AF6" w:rsidP="00BA1060">
            <w:pPr>
              <w:rPr>
                <w:rFonts w:ascii="Times New Roman" w:hAnsi="Times New Roman" w:cs="Times New Roman"/>
                <w:b/>
                <w:bCs/>
                <w:sz w:val="24"/>
                <w:szCs w:val="24"/>
                <w:lang w:val="sq-AL"/>
              </w:rPr>
            </w:pPr>
            <w:r w:rsidRPr="00AE4120">
              <w:rPr>
                <w:rFonts w:ascii="Times New Roman" w:hAnsi="Times New Roman" w:cs="Times New Roman"/>
                <w:b/>
                <w:bCs/>
                <w:sz w:val="24"/>
                <w:szCs w:val="24"/>
                <w:lang w:val="sq-AL"/>
              </w:rPr>
              <w:t xml:space="preserve">Jr. </w:t>
            </w:r>
            <w:r w:rsidRPr="00AE4120">
              <w:rPr>
                <w:rFonts w:ascii="Times New Roman" w:eastAsia="Lucida Sans Unicode" w:hAnsi="Times New Roman" w:cs="Times New Roman"/>
                <w:b/>
                <w:bCs/>
                <w:kern w:val="1"/>
                <w:sz w:val="24"/>
                <w:szCs w:val="24"/>
                <w:lang w:val="sq-AL" w:eastAsia="ar-SA"/>
              </w:rPr>
              <w:t>Daniel-Cristian STAN</w:t>
            </w:r>
          </w:p>
        </w:tc>
        <w:tc>
          <w:tcPr>
            <w:tcW w:w="4814" w:type="dxa"/>
          </w:tcPr>
          <w:p w14:paraId="1906F7DC" w14:textId="173B1DD5" w:rsidR="00E86062" w:rsidRPr="00AE4120" w:rsidRDefault="00E86062" w:rsidP="00BA1060">
            <w:pPr>
              <w:jc w:val="right"/>
              <w:rPr>
                <w:rFonts w:ascii="Times New Roman" w:hAnsi="Times New Roman" w:cs="Times New Roman"/>
                <w:sz w:val="24"/>
                <w:szCs w:val="24"/>
                <w:lang w:val="sq-AL"/>
              </w:rPr>
            </w:pPr>
            <w:r w:rsidRPr="00AE4120">
              <w:rPr>
                <w:rFonts w:ascii="Times New Roman" w:hAnsi="Times New Roman" w:cs="Times New Roman"/>
                <w:sz w:val="24"/>
                <w:szCs w:val="24"/>
                <w:lang w:val="sq-AL"/>
              </w:rPr>
              <w:t>[numele și prenumele reprezentantului legal al Contractantului]</w:t>
            </w:r>
          </w:p>
        </w:tc>
      </w:tr>
      <w:tr w:rsidR="00E86062" w:rsidRPr="00AE4120" w14:paraId="6528F627" w14:textId="77777777" w:rsidTr="00E86062">
        <w:tc>
          <w:tcPr>
            <w:tcW w:w="4813" w:type="dxa"/>
          </w:tcPr>
          <w:p w14:paraId="5760B7C9" w14:textId="0182FED2" w:rsidR="00E86062" w:rsidRPr="00AE4120" w:rsidRDefault="00825AF6" w:rsidP="00BA1060">
            <w:pPr>
              <w:rPr>
                <w:rFonts w:ascii="Times New Roman" w:hAnsi="Times New Roman" w:cs="Times New Roman"/>
                <w:b/>
                <w:bCs/>
                <w:sz w:val="24"/>
                <w:szCs w:val="24"/>
                <w:lang w:val="sq-AL"/>
              </w:rPr>
            </w:pPr>
            <w:r w:rsidRPr="00AE4120">
              <w:rPr>
                <w:rFonts w:ascii="Times New Roman" w:hAnsi="Times New Roman" w:cs="Times New Roman"/>
                <w:b/>
                <w:bCs/>
                <w:sz w:val="24"/>
                <w:szCs w:val="24"/>
                <w:lang w:val="sq-AL"/>
              </w:rPr>
              <w:t>PRIMAR</w:t>
            </w:r>
          </w:p>
        </w:tc>
        <w:tc>
          <w:tcPr>
            <w:tcW w:w="4814" w:type="dxa"/>
          </w:tcPr>
          <w:p w14:paraId="347770A3" w14:textId="32517EA4" w:rsidR="00E86062" w:rsidRPr="00AE4120" w:rsidRDefault="00E86062" w:rsidP="00BA1060">
            <w:pPr>
              <w:jc w:val="right"/>
              <w:rPr>
                <w:rFonts w:ascii="Times New Roman" w:hAnsi="Times New Roman" w:cs="Times New Roman"/>
                <w:sz w:val="24"/>
                <w:szCs w:val="24"/>
                <w:lang w:val="sq-AL"/>
              </w:rPr>
            </w:pPr>
            <w:r w:rsidRPr="00AE4120">
              <w:rPr>
                <w:rFonts w:ascii="Times New Roman" w:hAnsi="Times New Roman" w:cs="Times New Roman"/>
                <w:sz w:val="24"/>
                <w:szCs w:val="24"/>
                <w:lang w:val="sq-AL"/>
              </w:rPr>
              <w:t>[funcția reprezentantului legal al Contractantului]</w:t>
            </w:r>
          </w:p>
        </w:tc>
      </w:tr>
      <w:tr w:rsidR="00E86062" w:rsidRPr="00AE4120" w14:paraId="71F33C83" w14:textId="77777777" w:rsidTr="00E86062">
        <w:tc>
          <w:tcPr>
            <w:tcW w:w="4813" w:type="dxa"/>
          </w:tcPr>
          <w:p w14:paraId="6F78274F" w14:textId="4C9308CA" w:rsidR="00E86062" w:rsidRPr="00AE4120" w:rsidRDefault="00E86062" w:rsidP="00BA1060">
            <w:pPr>
              <w:rPr>
                <w:rFonts w:ascii="Times New Roman" w:hAnsi="Times New Roman" w:cs="Times New Roman"/>
                <w:sz w:val="24"/>
                <w:szCs w:val="24"/>
                <w:lang w:val="sq-AL"/>
              </w:rPr>
            </w:pPr>
            <w:r w:rsidRPr="00AE4120">
              <w:rPr>
                <w:rFonts w:ascii="Times New Roman" w:hAnsi="Times New Roman" w:cs="Times New Roman"/>
                <w:sz w:val="24"/>
                <w:szCs w:val="24"/>
                <w:lang w:val="sq-AL"/>
              </w:rPr>
              <w:t xml:space="preserve">[semnătura reprezentantului legal al </w:t>
            </w:r>
            <w:r w:rsidR="00E505D2" w:rsidRPr="00AE4120">
              <w:rPr>
                <w:rFonts w:ascii="Times New Roman" w:hAnsi="Times New Roman" w:cs="Times New Roman"/>
                <w:sz w:val="24"/>
                <w:szCs w:val="24"/>
                <w:lang w:val="sq-AL"/>
              </w:rPr>
              <w:t>Autorității contractante</w:t>
            </w:r>
            <w:r w:rsidRPr="00AE4120">
              <w:rPr>
                <w:rFonts w:ascii="Times New Roman" w:hAnsi="Times New Roman" w:cs="Times New Roman"/>
                <w:sz w:val="24"/>
                <w:szCs w:val="24"/>
                <w:lang w:val="sq-AL"/>
              </w:rPr>
              <w:t>]</w:t>
            </w:r>
          </w:p>
        </w:tc>
        <w:tc>
          <w:tcPr>
            <w:tcW w:w="4814" w:type="dxa"/>
          </w:tcPr>
          <w:p w14:paraId="6F88E62D" w14:textId="44AF2D0B" w:rsidR="00E86062" w:rsidRPr="00AE4120" w:rsidRDefault="00E86062" w:rsidP="00BA1060">
            <w:pPr>
              <w:jc w:val="right"/>
              <w:rPr>
                <w:rFonts w:ascii="Times New Roman" w:hAnsi="Times New Roman" w:cs="Times New Roman"/>
                <w:sz w:val="24"/>
                <w:szCs w:val="24"/>
                <w:lang w:val="sq-AL"/>
              </w:rPr>
            </w:pPr>
            <w:r w:rsidRPr="00AE4120">
              <w:rPr>
                <w:rFonts w:ascii="Times New Roman" w:hAnsi="Times New Roman" w:cs="Times New Roman"/>
                <w:sz w:val="24"/>
                <w:szCs w:val="24"/>
                <w:lang w:val="sq-AL"/>
              </w:rPr>
              <w:t>[semnătura reprezentantului legal al Contractantului]</w:t>
            </w:r>
          </w:p>
        </w:tc>
      </w:tr>
      <w:tr w:rsidR="00E86062" w:rsidRPr="00AE4120" w14:paraId="047120BA" w14:textId="77777777" w:rsidTr="00E86062">
        <w:tc>
          <w:tcPr>
            <w:tcW w:w="4813" w:type="dxa"/>
          </w:tcPr>
          <w:p w14:paraId="1B656AA6" w14:textId="4AE4B03C" w:rsidR="00E86062" w:rsidRPr="00AE4120" w:rsidRDefault="00E86062" w:rsidP="00BA1060">
            <w:pPr>
              <w:rPr>
                <w:rFonts w:ascii="Times New Roman" w:hAnsi="Times New Roman" w:cs="Times New Roman"/>
                <w:sz w:val="24"/>
                <w:szCs w:val="24"/>
                <w:lang w:val="sq-AL"/>
              </w:rPr>
            </w:pPr>
            <w:r w:rsidRPr="00AE4120">
              <w:rPr>
                <w:rFonts w:ascii="Times New Roman" w:hAnsi="Times New Roman" w:cs="Times New Roman"/>
                <w:sz w:val="24"/>
                <w:szCs w:val="24"/>
                <w:lang w:val="sq-AL"/>
              </w:rPr>
              <w:t>Data: [zz/ll/aaaa]</w:t>
            </w:r>
          </w:p>
        </w:tc>
        <w:tc>
          <w:tcPr>
            <w:tcW w:w="4814" w:type="dxa"/>
          </w:tcPr>
          <w:p w14:paraId="1CB91BED" w14:textId="4C3D6AD7" w:rsidR="00E86062" w:rsidRPr="00AE4120" w:rsidRDefault="00E86062" w:rsidP="00BA1060">
            <w:pPr>
              <w:jc w:val="right"/>
              <w:rPr>
                <w:rFonts w:ascii="Times New Roman" w:hAnsi="Times New Roman" w:cs="Times New Roman"/>
                <w:sz w:val="24"/>
                <w:szCs w:val="24"/>
                <w:lang w:val="sq-AL"/>
              </w:rPr>
            </w:pPr>
            <w:r w:rsidRPr="00AE4120">
              <w:rPr>
                <w:rFonts w:ascii="Times New Roman" w:hAnsi="Times New Roman" w:cs="Times New Roman"/>
                <w:sz w:val="24"/>
                <w:szCs w:val="24"/>
                <w:lang w:val="sq-AL"/>
              </w:rPr>
              <w:t>Data: [zz/ll/aaaa]</w:t>
            </w:r>
          </w:p>
        </w:tc>
      </w:tr>
    </w:tbl>
    <w:p w14:paraId="3D68A16A" w14:textId="77777777" w:rsidR="00CB0248" w:rsidRPr="00AE4120" w:rsidRDefault="00825AF6" w:rsidP="00BA1060">
      <w:pPr>
        <w:spacing w:after="0" w:line="240" w:lineRule="auto"/>
        <w:rPr>
          <w:rFonts w:ascii="Times New Roman" w:hAnsi="Times New Roman" w:cs="Times New Roman"/>
          <w:b/>
          <w:sz w:val="24"/>
          <w:szCs w:val="24"/>
          <w:lang w:val="sq-AL"/>
        </w:rPr>
      </w:pPr>
      <w:r w:rsidRPr="00AE4120">
        <w:rPr>
          <w:rFonts w:ascii="Times New Roman" w:hAnsi="Times New Roman" w:cs="Times New Roman"/>
          <w:b/>
          <w:sz w:val="24"/>
          <w:szCs w:val="24"/>
          <w:lang w:val="sq-AL"/>
        </w:rPr>
        <w:t xml:space="preserve">    </w:t>
      </w:r>
    </w:p>
    <w:p w14:paraId="4CC964C3" w14:textId="136D81DE" w:rsidR="00CB0248" w:rsidRPr="00AE4120" w:rsidRDefault="00CB0248" w:rsidP="00BA1060">
      <w:pPr>
        <w:spacing w:after="0" w:line="240" w:lineRule="auto"/>
        <w:rPr>
          <w:rFonts w:ascii="Times New Roman" w:hAnsi="Times New Roman" w:cs="Times New Roman"/>
          <w:b/>
          <w:sz w:val="24"/>
          <w:szCs w:val="24"/>
          <w:lang w:val="sq-AL"/>
        </w:rPr>
      </w:pPr>
      <w:r w:rsidRPr="00AE4120">
        <w:rPr>
          <w:rFonts w:ascii="Times New Roman" w:hAnsi="Times New Roman" w:cs="Times New Roman"/>
          <w:b/>
          <w:sz w:val="24"/>
          <w:szCs w:val="24"/>
          <w:lang w:val="sq-AL"/>
        </w:rPr>
        <w:t xml:space="preserve">                  VICEPRIMAR</w:t>
      </w:r>
    </w:p>
    <w:p w14:paraId="065497A8" w14:textId="43D0C4DC" w:rsidR="00CB0248" w:rsidRPr="00AE4120" w:rsidRDefault="00CB0248" w:rsidP="00BA1060">
      <w:pPr>
        <w:spacing w:after="0" w:line="240" w:lineRule="auto"/>
        <w:rPr>
          <w:rFonts w:ascii="Times New Roman" w:hAnsi="Times New Roman" w:cs="Times New Roman"/>
          <w:b/>
          <w:sz w:val="24"/>
          <w:szCs w:val="24"/>
          <w:lang w:val="sq-AL"/>
        </w:rPr>
      </w:pPr>
      <w:r w:rsidRPr="00AE4120">
        <w:rPr>
          <w:rFonts w:ascii="Times New Roman" w:hAnsi="Times New Roman" w:cs="Times New Roman"/>
          <w:b/>
          <w:sz w:val="24"/>
          <w:szCs w:val="24"/>
          <w:lang w:val="sq-AL"/>
        </w:rPr>
        <w:t xml:space="preserve">           Jr. Catalin RADULESCU</w:t>
      </w:r>
    </w:p>
    <w:p w14:paraId="4F92D5EA" w14:textId="6B1BE6A8" w:rsidR="00CB0248" w:rsidRPr="00AE4120" w:rsidRDefault="00CB0248" w:rsidP="00BA1060">
      <w:pPr>
        <w:spacing w:after="0" w:line="240" w:lineRule="auto"/>
        <w:rPr>
          <w:rFonts w:ascii="Times New Roman" w:hAnsi="Times New Roman" w:cs="Times New Roman"/>
          <w:b/>
          <w:sz w:val="24"/>
          <w:szCs w:val="24"/>
          <w:lang w:val="sq-AL"/>
        </w:rPr>
      </w:pPr>
    </w:p>
    <w:p w14:paraId="286CA009" w14:textId="77777777" w:rsidR="00CB0248" w:rsidRPr="00AE4120" w:rsidRDefault="00CB0248" w:rsidP="00BA1060">
      <w:pPr>
        <w:spacing w:after="0" w:line="240" w:lineRule="auto"/>
        <w:rPr>
          <w:rFonts w:ascii="Times New Roman" w:hAnsi="Times New Roman" w:cs="Times New Roman"/>
          <w:b/>
          <w:sz w:val="24"/>
          <w:szCs w:val="24"/>
          <w:lang w:val="sq-AL"/>
        </w:rPr>
      </w:pPr>
    </w:p>
    <w:p w14:paraId="53C29C27" w14:textId="65A1EEAC" w:rsidR="00E555D5" w:rsidRPr="00E555D5" w:rsidRDefault="00BA1060" w:rsidP="00E555D5">
      <w:pPr>
        <w:spacing w:after="0" w:line="240" w:lineRule="auto"/>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r w:rsidR="00E555D5" w:rsidRPr="00E555D5">
        <w:rPr>
          <w:rFonts w:ascii="Times New Roman" w:hAnsi="Times New Roman" w:cs="Times New Roman"/>
          <w:b/>
          <w:sz w:val="24"/>
          <w:szCs w:val="24"/>
          <w:lang w:val="sq-AL"/>
        </w:rPr>
        <w:t xml:space="preserve"> </w:t>
      </w:r>
      <w:r w:rsidR="006B4A7D">
        <w:rPr>
          <w:rFonts w:ascii="Times New Roman" w:hAnsi="Times New Roman" w:cs="Times New Roman"/>
          <w:b/>
          <w:sz w:val="24"/>
          <w:szCs w:val="24"/>
          <w:lang w:val="sq-AL"/>
        </w:rPr>
        <w:t xml:space="preserve">      </w:t>
      </w:r>
      <w:r w:rsidR="00E555D5" w:rsidRPr="00E555D5">
        <w:rPr>
          <w:rFonts w:ascii="Times New Roman" w:hAnsi="Times New Roman" w:cs="Times New Roman"/>
          <w:b/>
          <w:sz w:val="24"/>
          <w:szCs w:val="24"/>
          <w:lang w:val="sq-AL"/>
        </w:rPr>
        <w:t xml:space="preserve"> DIRECTOR EXECUTIV                                     </w:t>
      </w:r>
    </w:p>
    <w:p w14:paraId="6BED741C" w14:textId="77777777" w:rsidR="00E555D5" w:rsidRPr="00E555D5" w:rsidRDefault="00E555D5" w:rsidP="00E555D5">
      <w:pPr>
        <w:spacing w:after="0" w:line="240" w:lineRule="auto"/>
        <w:rPr>
          <w:rFonts w:ascii="Times New Roman" w:hAnsi="Times New Roman" w:cs="Times New Roman"/>
          <w:b/>
          <w:sz w:val="24"/>
          <w:szCs w:val="24"/>
          <w:lang w:val="sq-AL"/>
        </w:rPr>
      </w:pPr>
      <w:r w:rsidRPr="00E555D5">
        <w:rPr>
          <w:rFonts w:ascii="Times New Roman" w:hAnsi="Times New Roman" w:cs="Times New Roman"/>
          <w:b/>
          <w:sz w:val="24"/>
          <w:szCs w:val="24"/>
          <w:lang w:val="sq-AL"/>
        </w:rPr>
        <w:t xml:space="preserve">          Ec. Anca-Elena CRISTEA                                                                                          </w:t>
      </w:r>
    </w:p>
    <w:p w14:paraId="0F8C3E40" w14:textId="77777777" w:rsidR="00E555D5" w:rsidRPr="00E555D5" w:rsidRDefault="00E555D5" w:rsidP="00E555D5">
      <w:pPr>
        <w:spacing w:after="0" w:line="240" w:lineRule="auto"/>
        <w:rPr>
          <w:rFonts w:ascii="Times New Roman" w:hAnsi="Times New Roman" w:cs="Times New Roman"/>
          <w:b/>
          <w:sz w:val="24"/>
          <w:szCs w:val="24"/>
          <w:lang w:val="sq-AL"/>
        </w:rPr>
      </w:pPr>
      <w:r w:rsidRPr="00E555D5">
        <w:rPr>
          <w:rFonts w:ascii="Times New Roman" w:hAnsi="Times New Roman" w:cs="Times New Roman"/>
          <w:b/>
          <w:sz w:val="24"/>
          <w:szCs w:val="24"/>
          <w:lang w:val="sq-AL"/>
        </w:rPr>
        <w:t xml:space="preserve">                                                                                     V I Z A T  C.F.P.</w:t>
      </w:r>
    </w:p>
    <w:p w14:paraId="123CDC45" w14:textId="77777777" w:rsidR="00E555D5" w:rsidRPr="00E555D5" w:rsidRDefault="00E555D5" w:rsidP="00E555D5">
      <w:pPr>
        <w:spacing w:after="0" w:line="240" w:lineRule="auto"/>
        <w:rPr>
          <w:rFonts w:ascii="Times New Roman" w:hAnsi="Times New Roman" w:cs="Times New Roman"/>
          <w:b/>
          <w:sz w:val="24"/>
          <w:szCs w:val="24"/>
          <w:lang w:val="sq-AL"/>
        </w:rPr>
      </w:pPr>
      <w:r w:rsidRPr="00E555D5">
        <w:rPr>
          <w:rFonts w:ascii="Times New Roman" w:hAnsi="Times New Roman" w:cs="Times New Roman"/>
          <w:b/>
          <w:sz w:val="24"/>
          <w:szCs w:val="24"/>
          <w:lang w:val="sq-AL"/>
        </w:rPr>
        <w:t xml:space="preserve">                                                                                 Ec. Mariana STANCIU</w:t>
      </w:r>
    </w:p>
    <w:p w14:paraId="6B605711" w14:textId="77777777" w:rsidR="00E555D5" w:rsidRDefault="00E555D5" w:rsidP="00E555D5">
      <w:pPr>
        <w:spacing w:after="0" w:line="240" w:lineRule="auto"/>
        <w:rPr>
          <w:rFonts w:ascii="Times New Roman" w:hAnsi="Times New Roman" w:cs="Times New Roman"/>
          <w:b/>
          <w:sz w:val="24"/>
          <w:szCs w:val="24"/>
          <w:lang w:val="sq-AL"/>
        </w:rPr>
      </w:pPr>
      <w:r w:rsidRPr="00E555D5">
        <w:rPr>
          <w:rFonts w:ascii="Times New Roman" w:hAnsi="Times New Roman" w:cs="Times New Roman"/>
          <w:b/>
          <w:sz w:val="24"/>
          <w:szCs w:val="24"/>
          <w:lang w:val="sq-AL"/>
        </w:rPr>
        <w:t xml:space="preserve">        </w:t>
      </w:r>
    </w:p>
    <w:p w14:paraId="13AE0557" w14:textId="77777777" w:rsidR="00E555D5" w:rsidRDefault="00E555D5" w:rsidP="00E555D5">
      <w:pPr>
        <w:spacing w:after="0" w:line="240" w:lineRule="auto"/>
        <w:rPr>
          <w:rFonts w:ascii="Times New Roman" w:hAnsi="Times New Roman" w:cs="Times New Roman"/>
          <w:b/>
          <w:sz w:val="24"/>
          <w:szCs w:val="24"/>
          <w:lang w:val="sq-AL"/>
        </w:rPr>
      </w:pPr>
    </w:p>
    <w:p w14:paraId="43DAED53" w14:textId="1D14B747" w:rsidR="00E555D5" w:rsidRPr="00E555D5" w:rsidRDefault="00E555D5" w:rsidP="00E555D5">
      <w:pPr>
        <w:spacing w:after="0" w:line="240" w:lineRule="auto"/>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r w:rsidRPr="00E555D5">
        <w:rPr>
          <w:rFonts w:ascii="Times New Roman" w:hAnsi="Times New Roman" w:cs="Times New Roman"/>
          <w:b/>
          <w:sz w:val="24"/>
          <w:szCs w:val="24"/>
          <w:lang w:val="sq-AL"/>
        </w:rPr>
        <w:t>DIRECTOR EXECUTIV DMP</w:t>
      </w:r>
    </w:p>
    <w:p w14:paraId="40CF7413" w14:textId="77777777" w:rsidR="00E555D5" w:rsidRPr="00E555D5" w:rsidRDefault="00E555D5" w:rsidP="00E555D5">
      <w:pPr>
        <w:spacing w:after="0" w:line="240" w:lineRule="auto"/>
        <w:rPr>
          <w:rFonts w:ascii="Times New Roman" w:hAnsi="Times New Roman" w:cs="Times New Roman"/>
          <w:b/>
          <w:sz w:val="24"/>
          <w:szCs w:val="24"/>
          <w:lang w:val="sq-AL"/>
        </w:rPr>
      </w:pPr>
      <w:r w:rsidRPr="00E555D5">
        <w:rPr>
          <w:rFonts w:ascii="Times New Roman" w:hAnsi="Times New Roman" w:cs="Times New Roman"/>
          <w:b/>
          <w:sz w:val="24"/>
          <w:szCs w:val="24"/>
          <w:lang w:val="sq-AL"/>
        </w:rPr>
        <w:t xml:space="preserve">               Jr. Ciprian STANESCU</w:t>
      </w:r>
    </w:p>
    <w:p w14:paraId="71A4DE75" w14:textId="77777777" w:rsidR="00E555D5" w:rsidRPr="00E555D5" w:rsidRDefault="00E555D5" w:rsidP="00E555D5">
      <w:pPr>
        <w:spacing w:after="0" w:line="240" w:lineRule="auto"/>
        <w:rPr>
          <w:rFonts w:ascii="Times New Roman" w:hAnsi="Times New Roman" w:cs="Times New Roman"/>
          <w:b/>
          <w:sz w:val="24"/>
          <w:szCs w:val="24"/>
          <w:lang w:val="sq-AL"/>
        </w:rPr>
      </w:pPr>
    </w:p>
    <w:p w14:paraId="5CF71B60" w14:textId="77777777" w:rsidR="00E555D5" w:rsidRPr="00E555D5" w:rsidRDefault="00E555D5" w:rsidP="00E555D5">
      <w:pPr>
        <w:spacing w:after="0" w:line="240" w:lineRule="auto"/>
        <w:rPr>
          <w:rFonts w:ascii="Times New Roman" w:hAnsi="Times New Roman" w:cs="Times New Roman"/>
          <w:b/>
          <w:sz w:val="24"/>
          <w:szCs w:val="24"/>
          <w:lang w:val="sq-AL"/>
        </w:rPr>
      </w:pPr>
    </w:p>
    <w:p w14:paraId="0EE208DF" w14:textId="77777777" w:rsidR="00E555D5" w:rsidRPr="00E555D5" w:rsidRDefault="00E555D5" w:rsidP="00E555D5">
      <w:pPr>
        <w:spacing w:after="0" w:line="240" w:lineRule="auto"/>
        <w:rPr>
          <w:rFonts w:ascii="Times New Roman" w:hAnsi="Times New Roman" w:cs="Times New Roman"/>
          <w:b/>
          <w:sz w:val="24"/>
          <w:szCs w:val="24"/>
          <w:lang w:val="sq-AL"/>
        </w:rPr>
      </w:pPr>
      <w:r w:rsidRPr="00E555D5">
        <w:rPr>
          <w:rFonts w:ascii="Times New Roman" w:hAnsi="Times New Roman" w:cs="Times New Roman"/>
          <w:b/>
          <w:sz w:val="24"/>
          <w:szCs w:val="24"/>
          <w:lang w:val="sq-AL"/>
        </w:rPr>
        <w:t xml:space="preserve">Serviciul Contencios-juridic si Autoritate tutelara </w:t>
      </w:r>
    </w:p>
    <w:p w14:paraId="107B0212" w14:textId="77777777" w:rsidR="00E555D5" w:rsidRPr="00E555D5" w:rsidRDefault="00E555D5" w:rsidP="00E555D5">
      <w:pPr>
        <w:spacing w:after="0" w:line="240" w:lineRule="auto"/>
        <w:rPr>
          <w:rFonts w:ascii="Times New Roman" w:hAnsi="Times New Roman" w:cs="Times New Roman"/>
          <w:b/>
          <w:sz w:val="24"/>
          <w:szCs w:val="24"/>
          <w:lang w:val="sq-AL"/>
        </w:rPr>
      </w:pPr>
      <w:r w:rsidRPr="00E555D5">
        <w:rPr>
          <w:rFonts w:ascii="Times New Roman" w:hAnsi="Times New Roman" w:cs="Times New Roman"/>
          <w:b/>
          <w:sz w:val="24"/>
          <w:szCs w:val="24"/>
          <w:lang w:val="sq-AL"/>
        </w:rPr>
        <w:t xml:space="preserve">     Jr. Elena MUDAVA/Jr. Adrian MOCANU</w:t>
      </w:r>
    </w:p>
    <w:p w14:paraId="5A0B22B6" w14:textId="77777777" w:rsidR="00E555D5" w:rsidRPr="00E555D5" w:rsidRDefault="00E555D5" w:rsidP="00E555D5">
      <w:pPr>
        <w:spacing w:after="0" w:line="240" w:lineRule="auto"/>
        <w:rPr>
          <w:rFonts w:ascii="Times New Roman" w:hAnsi="Times New Roman" w:cs="Times New Roman"/>
          <w:b/>
          <w:sz w:val="24"/>
          <w:szCs w:val="24"/>
          <w:lang w:val="sq-AL"/>
        </w:rPr>
      </w:pPr>
    </w:p>
    <w:p w14:paraId="783F8677" w14:textId="77777777" w:rsidR="00E555D5" w:rsidRPr="00E555D5" w:rsidRDefault="00E555D5" w:rsidP="00E555D5">
      <w:pPr>
        <w:spacing w:after="0" w:line="240" w:lineRule="auto"/>
        <w:rPr>
          <w:rFonts w:ascii="Times New Roman" w:hAnsi="Times New Roman" w:cs="Times New Roman"/>
          <w:b/>
          <w:sz w:val="24"/>
          <w:szCs w:val="24"/>
          <w:lang w:val="sq-AL"/>
        </w:rPr>
      </w:pPr>
    </w:p>
    <w:p w14:paraId="38168814" w14:textId="77777777" w:rsidR="00E555D5" w:rsidRPr="00E555D5" w:rsidRDefault="00E555D5" w:rsidP="00E555D5">
      <w:pPr>
        <w:spacing w:after="0" w:line="240" w:lineRule="auto"/>
        <w:rPr>
          <w:rFonts w:ascii="Times New Roman" w:hAnsi="Times New Roman" w:cs="Times New Roman"/>
          <w:b/>
          <w:sz w:val="24"/>
          <w:szCs w:val="24"/>
          <w:lang w:val="sq-AL"/>
        </w:rPr>
      </w:pPr>
    </w:p>
    <w:p w14:paraId="536F430D" w14:textId="77777777" w:rsidR="00E555D5" w:rsidRPr="00E555D5" w:rsidRDefault="00E555D5" w:rsidP="00E555D5">
      <w:pPr>
        <w:spacing w:after="0" w:line="240" w:lineRule="auto"/>
        <w:rPr>
          <w:rFonts w:ascii="Times New Roman" w:hAnsi="Times New Roman" w:cs="Times New Roman"/>
          <w:b/>
          <w:sz w:val="24"/>
          <w:szCs w:val="24"/>
          <w:lang w:val="sq-AL"/>
        </w:rPr>
      </w:pPr>
      <w:r w:rsidRPr="00E555D5">
        <w:rPr>
          <w:rFonts w:ascii="Times New Roman" w:hAnsi="Times New Roman" w:cs="Times New Roman"/>
          <w:b/>
          <w:sz w:val="24"/>
          <w:szCs w:val="24"/>
          <w:lang w:val="sq-AL"/>
        </w:rPr>
        <w:t xml:space="preserve">        Sef Serv. ACHIZITII PUBLICE</w:t>
      </w:r>
    </w:p>
    <w:p w14:paraId="6E6C371E" w14:textId="77777777" w:rsidR="00E555D5" w:rsidRPr="00E555D5" w:rsidRDefault="00E555D5" w:rsidP="00E555D5">
      <w:pPr>
        <w:spacing w:after="0" w:line="240" w:lineRule="auto"/>
        <w:rPr>
          <w:rFonts w:ascii="Times New Roman" w:hAnsi="Times New Roman" w:cs="Times New Roman"/>
          <w:b/>
          <w:sz w:val="24"/>
          <w:szCs w:val="24"/>
          <w:lang w:val="sq-AL"/>
        </w:rPr>
      </w:pPr>
      <w:r w:rsidRPr="00E555D5">
        <w:rPr>
          <w:rFonts w:ascii="Times New Roman" w:hAnsi="Times New Roman" w:cs="Times New Roman"/>
          <w:b/>
          <w:sz w:val="24"/>
          <w:szCs w:val="24"/>
          <w:lang w:val="sq-AL"/>
        </w:rPr>
        <w:t xml:space="preserve">         Ing. Magdalena MIHAESCU</w:t>
      </w:r>
    </w:p>
    <w:p w14:paraId="488B5B3B" w14:textId="77777777" w:rsidR="00E555D5" w:rsidRPr="00E555D5" w:rsidRDefault="00E555D5" w:rsidP="00E555D5">
      <w:pPr>
        <w:spacing w:after="0" w:line="240" w:lineRule="auto"/>
        <w:rPr>
          <w:rFonts w:ascii="Times New Roman" w:hAnsi="Times New Roman" w:cs="Times New Roman"/>
          <w:b/>
          <w:sz w:val="24"/>
          <w:szCs w:val="24"/>
          <w:lang w:val="sq-AL"/>
        </w:rPr>
      </w:pPr>
    </w:p>
    <w:p w14:paraId="2537BE7A" w14:textId="77777777" w:rsidR="00E555D5" w:rsidRPr="00E555D5" w:rsidRDefault="00E555D5" w:rsidP="00E555D5">
      <w:pPr>
        <w:spacing w:after="0" w:line="240" w:lineRule="auto"/>
        <w:rPr>
          <w:rFonts w:ascii="Times New Roman" w:hAnsi="Times New Roman" w:cs="Times New Roman"/>
          <w:b/>
          <w:sz w:val="24"/>
          <w:szCs w:val="24"/>
          <w:lang w:val="sq-AL"/>
        </w:rPr>
      </w:pPr>
    </w:p>
    <w:p w14:paraId="66931234" w14:textId="77777777" w:rsidR="00E555D5" w:rsidRPr="00E555D5" w:rsidRDefault="00E555D5" w:rsidP="00E555D5">
      <w:pPr>
        <w:spacing w:after="0" w:line="240" w:lineRule="auto"/>
        <w:rPr>
          <w:rFonts w:ascii="Times New Roman" w:hAnsi="Times New Roman" w:cs="Times New Roman"/>
          <w:b/>
          <w:sz w:val="24"/>
          <w:szCs w:val="24"/>
          <w:lang w:val="sq-AL"/>
        </w:rPr>
      </w:pPr>
    </w:p>
    <w:p w14:paraId="332E4476" w14:textId="77777777" w:rsidR="00E555D5" w:rsidRPr="00E555D5" w:rsidRDefault="00E555D5" w:rsidP="00E555D5">
      <w:pPr>
        <w:spacing w:after="0" w:line="240" w:lineRule="auto"/>
        <w:rPr>
          <w:rFonts w:ascii="Times New Roman" w:hAnsi="Times New Roman" w:cs="Times New Roman"/>
          <w:b/>
          <w:sz w:val="24"/>
          <w:szCs w:val="24"/>
          <w:lang w:val="sq-AL"/>
        </w:rPr>
      </w:pPr>
      <w:r w:rsidRPr="00E555D5">
        <w:rPr>
          <w:rFonts w:ascii="Times New Roman" w:hAnsi="Times New Roman" w:cs="Times New Roman"/>
          <w:b/>
          <w:sz w:val="24"/>
          <w:szCs w:val="24"/>
          <w:lang w:val="sq-AL"/>
        </w:rPr>
        <w:t xml:space="preserve">       SERVICIUL ACHIZITII PUBLICE</w:t>
      </w:r>
    </w:p>
    <w:p w14:paraId="1105281B" w14:textId="77777777" w:rsidR="00E555D5" w:rsidRPr="00E555D5" w:rsidRDefault="00E555D5" w:rsidP="00E555D5">
      <w:pPr>
        <w:spacing w:after="0" w:line="240" w:lineRule="auto"/>
        <w:rPr>
          <w:rFonts w:ascii="Times New Roman" w:hAnsi="Times New Roman" w:cs="Times New Roman"/>
          <w:b/>
          <w:sz w:val="24"/>
          <w:szCs w:val="24"/>
          <w:lang w:val="sq-AL"/>
        </w:rPr>
      </w:pPr>
      <w:r w:rsidRPr="00E555D5">
        <w:rPr>
          <w:rFonts w:ascii="Times New Roman" w:hAnsi="Times New Roman" w:cs="Times New Roman"/>
          <w:b/>
          <w:sz w:val="24"/>
          <w:szCs w:val="24"/>
          <w:lang w:val="sq-AL"/>
        </w:rPr>
        <w:t xml:space="preserve">      Procedura aplicata: Licitatie deschisa</w:t>
      </w:r>
    </w:p>
    <w:p w14:paraId="0DE040FE" w14:textId="77777777" w:rsidR="00E555D5" w:rsidRPr="00E555D5" w:rsidRDefault="00E555D5" w:rsidP="00E555D5">
      <w:pPr>
        <w:spacing w:after="0" w:line="240" w:lineRule="auto"/>
        <w:rPr>
          <w:rFonts w:ascii="Times New Roman" w:hAnsi="Times New Roman" w:cs="Times New Roman"/>
          <w:b/>
          <w:sz w:val="24"/>
          <w:szCs w:val="24"/>
          <w:lang w:val="sq-AL"/>
        </w:rPr>
      </w:pPr>
      <w:r w:rsidRPr="00E555D5">
        <w:rPr>
          <w:rFonts w:ascii="Times New Roman" w:hAnsi="Times New Roman" w:cs="Times New Roman"/>
          <w:b/>
          <w:sz w:val="24"/>
          <w:szCs w:val="24"/>
          <w:lang w:val="sq-AL"/>
        </w:rPr>
        <w:lastRenderedPageBreak/>
        <w:t xml:space="preserve">               </w:t>
      </w:r>
    </w:p>
    <w:p w14:paraId="2CC7FF13" w14:textId="6F2A180D" w:rsidR="0016554E" w:rsidRPr="00AE4120" w:rsidRDefault="0016554E" w:rsidP="00E555D5">
      <w:pPr>
        <w:spacing w:after="0" w:line="240" w:lineRule="auto"/>
        <w:rPr>
          <w:rFonts w:ascii="Times New Roman" w:hAnsi="Times New Roman" w:cs="Times New Roman"/>
          <w:sz w:val="24"/>
          <w:szCs w:val="24"/>
          <w:lang w:val="sq-AL"/>
        </w:rPr>
      </w:pPr>
    </w:p>
    <w:sectPr w:rsidR="0016554E" w:rsidRPr="00AE4120" w:rsidSect="00F11123">
      <w:footerReference w:type="first" r:id="rId7"/>
      <w:pgSz w:w="11906" w:h="16838"/>
      <w:pgMar w:top="900" w:right="1106" w:bottom="990" w:left="12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4FBF3" w14:textId="77777777" w:rsidR="00D4603D" w:rsidRDefault="00D4603D" w:rsidP="001504ED">
      <w:pPr>
        <w:spacing w:after="0" w:line="240" w:lineRule="auto"/>
      </w:pPr>
      <w:r>
        <w:separator/>
      </w:r>
    </w:p>
  </w:endnote>
  <w:endnote w:type="continuationSeparator" w:id="0">
    <w:p w14:paraId="2C876430" w14:textId="77777777" w:rsidR="00D4603D" w:rsidRDefault="00D4603D" w:rsidP="0015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395816"/>
      <w:docPartObj>
        <w:docPartGallery w:val="Page Numbers (Bottom of Page)"/>
        <w:docPartUnique/>
      </w:docPartObj>
    </w:sdtPr>
    <w:sdtEndPr>
      <w:rPr>
        <w:noProof/>
      </w:rPr>
    </w:sdtEndPr>
    <w:sdtContent>
      <w:p w14:paraId="418BEFD3" w14:textId="28D98FEF" w:rsidR="00F63BFB" w:rsidRDefault="00F63BFB">
        <w:pPr>
          <w:pStyle w:val="Footer"/>
          <w:jc w:val="right"/>
        </w:pPr>
        <w:r>
          <w:fldChar w:fldCharType="begin"/>
        </w:r>
        <w:r>
          <w:instrText xml:space="preserve"> PAGE   \* MERGEFORMAT </w:instrText>
        </w:r>
        <w:r>
          <w:fldChar w:fldCharType="separate"/>
        </w:r>
        <w:r w:rsidR="00493B1D">
          <w:rPr>
            <w:noProof/>
          </w:rPr>
          <w:t>1</w:t>
        </w:r>
        <w:r>
          <w:rPr>
            <w:noProof/>
          </w:rPr>
          <w:fldChar w:fldCharType="end"/>
        </w:r>
      </w:p>
    </w:sdtContent>
  </w:sdt>
  <w:p w14:paraId="7543B537" w14:textId="77777777" w:rsidR="00F63BFB" w:rsidRDefault="00F63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15FE0" w14:textId="77777777" w:rsidR="00D4603D" w:rsidRDefault="00D4603D" w:rsidP="001504ED">
      <w:pPr>
        <w:spacing w:after="0" w:line="240" w:lineRule="auto"/>
      </w:pPr>
      <w:r>
        <w:separator/>
      </w:r>
    </w:p>
  </w:footnote>
  <w:footnote w:type="continuationSeparator" w:id="0">
    <w:p w14:paraId="3E75063A" w14:textId="77777777" w:rsidR="00D4603D" w:rsidRDefault="00D4603D" w:rsidP="00150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C5EA2296"/>
    <w:name w:val="WW8Num4"/>
    <w:lvl w:ilvl="0">
      <w:start w:val="1"/>
      <w:numFmt w:val="lowerLetter"/>
      <w:lvlText w:val="%1)"/>
      <w:lvlJc w:val="left"/>
      <w:pPr>
        <w:tabs>
          <w:tab w:val="num" w:pos="-136"/>
        </w:tabs>
        <w:ind w:left="-136" w:hanging="360"/>
      </w:pPr>
      <w:rPr>
        <w:rFonts w:cs="Arial"/>
        <w:color w:val="000000"/>
        <w:sz w:val="22"/>
        <w:szCs w:val="22"/>
      </w:rPr>
    </w:lvl>
    <w:lvl w:ilvl="1">
      <w:start w:val="1"/>
      <w:numFmt w:val="lowerRoman"/>
      <w:lvlText w:val="%2."/>
      <w:lvlJc w:val="right"/>
      <w:pPr>
        <w:tabs>
          <w:tab w:val="num" w:pos="584"/>
        </w:tabs>
        <w:ind w:left="584" w:hanging="360"/>
      </w:pPr>
      <w:rPr>
        <w:rFonts w:cs="Arial"/>
        <w:color w:val="auto"/>
        <w:sz w:val="22"/>
        <w:szCs w:val="22"/>
      </w:rPr>
    </w:lvl>
    <w:lvl w:ilvl="2">
      <w:start w:val="1"/>
      <w:numFmt w:val="bullet"/>
      <w:lvlText w:val=""/>
      <w:lvlJc w:val="left"/>
      <w:pPr>
        <w:tabs>
          <w:tab w:val="num" w:pos="1304"/>
        </w:tabs>
        <w:ind w:left="1304" w:hanging="360"/>
      </w:pPr>
      <w:rPr>
        <w:rFonts w:ascii="Wingdings" w:hAnsi="Wingdings"/>
      </w:rPr>
    </w:lvl>
    <w:lvl w:ilvl="3">
      <w:start w:val="1"/>
      <w:numFmt w:val="bullet"/>
      <w:lvlText w:val=""/>
      <w:lvlJc w:val="left"/>
      <w:pPr>
        <w:tabs>
          <w:tab w:val="num" w:pos="2024"/>
        </w:tabs>
        <w:ind w:left="2024" w:hanging="360"/>
      </w:pPr>
      <w:rPr>
        <w:rFonts w:ascii="Symbol" w:hAnsi="Symbol"/>
      </w:rPr>
    </w:lvl>
    <w:lvl w:ilvl="4">
      <w:start w:val="1"/>
      <w:numFmt w:val="bullet"/>
      <w:lvlText w:val="o"/>
      <w:lvlJc w:val="left"/>
      <w:pPr>
        <w:tabs>
          <w:tab w:val="num" w:pos="2744"/>
        </w:tabs>
        <w:ind w:left="2744" w:hanging="360"/>
      </w:pPr>
      <w:rPr>
        <w:rFonts w:ascii="Courier New" w:hAnsi="Courier New"/>
        <w:color w:val="auto"/>
        <w:sz w:val="22"/>
      </w:rPr>
    </w:lvl>
    <w:lvl w:ilvl="5">
      <w:start w:val="1"/>
      <w:numFmt w:val="bullet"/>
      <w:lvlText w:val=""/>
      <w:lvlJc w:val="left"/>
      <w:pPr>
        <w:tabs>
          <w:tab w:val="num" w:pos="3464"/>
        </w:tabs>
        <w:ind w:left="3464" w:hanging="360"/>
      </w:pPr>
      <w:rPr>
        <w:rFonts w:ascii="Wingdings" w:hAnsi="Wingdings"/>
      </w:rPr>
    </w:lvl>
    <w:lvl w:ilvl="6">
      <w:start w:val="1"/>
      <w:numFmt w:val="bullet"/>
      <w:lvlText w:val=""/>
      <w:lvlJc w:val="left"/>
      <w:pPr>
        <w:tabs>
          <w:tab w:val="num" w:pos="4184"/>
        </w:tabs>
        <w:ind w:left="4184" w:hanging="360"/>
      </w:pPr>
      <w:rPr>
        <w:rFonts w:ascii="Symbol" w:hAnsi="Symbol"/>
      </w:rPr>
    </w:lvl>
    <w:lvl w:ilvl="7">
      <w:start w:val="1"/>
      <w:numFmt w:val="bullet"/>
      <w:lvlText w:val="o"/>
      <w:lvlJc w:val="left"/>
      <w:pPr>
        <w:tabs>
          <w:tab w:val="num" w:pos="4904"/>
        </w:tabs>
        <w:ind w:left="4904" w:hanging="360"/>
      </w:pPr>
      <w:rPr>
        <w:rFonts w:ascii="Courier New" w:hAnsi="Courier New"/>
        <w:color w:val="auto"/>
        <w:sz w:val="22"/>
      </w:rPr>
    </w:lvl>
    <w:lvl w:ilvl="8">
      <w:start w:val="1"/>
      <w:numFmt w:val="bullet"/>
      <w:lvlText w:val=""/>
      <w:lvlJc w:val="left"/>
      <w:pPr>
        <w:tabs>
          <w:tab w:val="num" w:pos="5624"/>
        </w:tabs>
        <w:ind w:left="5624" w:hanging="360"/>
      </w:pPr>
      <w:rPr>
        <w:rFonts w:ascii="Wingdings" w:hAnsi="Wingdings"/>
      </w:rPr>
    </w:lvl>
  </w:abstractNum>
  <w:abstractNum w:abstractNumId="1"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2" w15:restartNumberingAfterBreak="0">
    <w:nsid w:val="016774E3"/>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2A52521"/>
    <w:multiLevelType w:val="hybridMultilevel"/>
    <w:tmpl w:val="20B40242"/>
    <w:lvl w:ilvl="0" w:tplc="858AA7F6">
      <w:start w:val="1"/>
      <w:numFmt w:val="decimal"/>
      <w:lvlText w:val="11.%1."/>
      <w:lvlJc w:val="left"/>
      <w:pPr>
        <w:ind w:left="1710"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5F37D07"/>
    <w:multiLevelType w:val="hybridMultilevel"/>
    <w:tmpl w:val="988A68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78477E9"/>
    <w:multiLevelType w:val="multilevel"/>
    <w:tmpl w:val="1DF6EF6C"/>
    <w:lvl w:ilvl="0">
      <w:start w:val="9"/>
      <w:numFmt w:val="decimal"/>
      <w:lvlText w:val="%1."/>
      <w:lvlJc w:val="left"/>
      <w:pPr>
        <w:ind w:left="720" w:hanging="360"/>
      </w:pPr>
      <w:rPr>
        <w:rFonts w:hint="default"/>
        <w:b/>
        <w:bCs/>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C92FE9"/>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8FE1EC5"/>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2"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7"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10431983"/>
    <w:multiLevelType w:val="hybridMultilevel"/>
    <w:tmpl w:val="76A8A6F8"/>
    <w:lvl w:ilvl="0" w:tplc="18D28C00">
      <w:start w:val="1"/>
      <w:numFmt w:val="decimal"/>
      <w:lvlText w:val="4.%1."/>
      <w:lvlJc w:val="left"/>
      <w:pPr>
        <w:ind w:left="721" w:hanging="360"/>
      </w:pPr>
      <w:rPr>
        <w:rFonts w:hint="default"/>
        <w:b/>
        <w:bCs w:val="0"/>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2" w15:restartNumberingAfterBreak="0">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cs="Times New Roman"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15:restartNumberingAfterBreak="0">
    <w:nsid w:val="15AC2576"/>
    <w:multiLevelType w:val="hybridMultilevel"/>
    <w:tmpl w:val="F98ADEE0"/>
    <w:lvl w:ilvl="0" w:tplc="DC96052A">
      <w:start w:val="1"/>
      <w:numFmt w:val="upperLetter"/>
      <w:lvlText w:val="%1."/>
      <w:lvlJc w:val="left"/>
      <w:pPr>
        <w:ind w:left="720" w:hanging="360"/>
      </w:pPr>
      <w:rPr>
        <w:rFonts w:ascii="Times New Roman" w:hAnsi="Times New Roman" w:cs="Times New Roman"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6" w15:restartNumberingAfterBreak="0">
    <w:nsid w:val="1B682A2D"/>
    <w:multiLevelType w:val="hybridMultilevel"/>
    <w:tmpl w:val="8E92017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1C35586E"/>
    <w:multiLevelType w:val="hybridMultilevel"/>
    <w:tmpl w:val="6BA2C7D8"/>
    <w:lvl w:ilvl="0" w:tplc="851CEE0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1FFE0E9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0A50FFF"/>
    <w:multiLevelType w:val="hybridMultilevel"/>
    <w:tmpl w:val="89168980"/>
    <w:lvl w:ilvl="0" w:tplc="334C3CC0">
      <w:start w:val="1"/>
      <w:numFmt w:val="lowerRoman"/>
      <w:lvlText w:val="%1."/>
      <w:lvlJc w:val="right"/>
      <w:pPr>
        <w:ind w:left="720" w:hanging="360"/>
      </w:pPr>
      <w:rPr>
        <w:rFonts w:hint="default"/>
        <w:color w:val="auto"/>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33"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15:restartNumberingAfterBreak="0">
    <w:nsid w:val="240A46A5"/>
    <w:multiLevelType w:val="hybridMultilevel"/>
    <w:tmpl w:val="EB1C56E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24C41EF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6"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8" w15:restartNumberingAfterBreak="0">
    <w:nsid w:val="25EF0E1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266F34CC"/>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27AB08D0"/>
    <w:multiLevelType w:val="hybridMultilevel"/>
    <w:tmpl w:val="80500F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8406A8E"/>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2C045D0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2C9D3E60"/>
    <w:multiLevelType w:val="hybridMultilevel"/>
    <w:tmpl w:val="B01E1922"/>
    <w:lvl w:ilvl="0" w:tplc="6E9E2B4C">
      <w:start w:val="1"/>
      <w:numFmt w:val="lowerLetter"/>
      <w:lvlText w:val="%1)"/>
      <w:lvlJc w:val="left"/>
      <w:pPr>
        <w:ind w:left="720" w:hanging="360"/>
      </w:pPr>
      <w:rPr>
        <w:rFonts w:ascii="Times New Roman"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15:restartNumberingAfterBreak="0">
    <w:nsid w:val="2EDF6589"/>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15:restartNumberingAfterBreak="0">
    <w:nsid w:val="33D35D15"/>
    <w:multiLevelType w:val="multilevel"/>
    <w:tmpl w:val="5F781722"/>
    <w:lvl w:ilvl="0">
      <w:start w:val="23"/>
      <w:numFmt w:val="decimal"/>
      <w:lvlText w:val="%1."/>
      <w:lvlJc w:val="left"/>
      <w:pPr>
        <w:ind w:left="480" w:hanging="480"/>
      </w:pPr>
      <w:rPr>
        <w:rFonts w:hint="default"/>
        <w:i/>
      </w:rPr>
    </w:lvl>
    <w:lvl w:ilvl="1">
      <w:start w:val="6"/>
      <w:numFmt w:val="decimal"/>
      <w:lvlText w:val="%1.%2."/>
      <w:lvlJc w:val="left"/>
      <w:pPr>
        <w:ind w:left="480" w:hanging="48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1"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2" w15:restartNumberingAfterBreak="0">
    <w:nsid w:val="36A060DB"/>
    <w:multiLevelType w:val="hybridMultilevel"/>
    <w:tmpl w:val="B5BA14B0"/>
    <w:lvl w:ilvl="0" w:tplc="135CF0C0">
      <w:start w:val="1"/>
      <w:numFmt w:val="decimal"/>
      <w:lvlText w:val="26.%1."/>
      <w:lvlJc w:val="left"/>
      <w:pPr>
        <w:ind w:left="360"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3"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6"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7"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8" w15:restartNumberingAfterBreak="0">
    <w:nsid w:val="39CD28F0"/>
    <w:multiLevelType w:val="hybridMultilevel"/>
    <w:tmpl w:val="8C5E5E1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3A0A5EF9"/>
    <w:multiLevelType w:val="hybridMultilevel"/>
    <w:tmpl w:val="5EE02B0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3A0D5276"/>
    <w:multiLevelType w:val="hybridMultilevel"/>
    <w:tmpl w:val="9D28872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2" w15:restartNumberingAfterBreak="0">
    <w:nsid w:val="3DC86211"/>
    <w:multiLevelType w:val="hybridMultilevel"/>
    <w:tmpl w:val="C4CAEF48"/>
    <w:lvl w:ilvl="0" w:tplc="4224E702">
      <w:start w:val="1"/>
      <w:numFmt w:val="decimal"/>
      <w:lvlText w:val="1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3" w15:restartNumberingAfterBreak="0">
    <w:nsid w:val="3DEE0BA2"/>
    <w:multiLevelType w:val="hybridMultilevel"/>
    <w:tmpl w:val="82CC6B7C"/>
    <w:lvl w:ilvl="0" w:tplc="04180011">
      <w:start w:val="1"/>
      <w:numFmt w:val="decimal"/>
      <w:lvlText w:val="%1)"/>
      <w:lvlJc w:val="left"/>
      <w:pPr>
        <w:ind w:left="720" w:hanging="360"/>
      </w:pPr>
      <w:rPr>
        <w:rFonts w:hint="default"/>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5" w15:restartNumberingAfterBreak="0">
    <w:nsid w:val="40A12888"/>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6" w15:restartNumberingAfterBreak="0">
    <w:nsid w:val="417D1C83"/>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43C46853"/>
    <w:multiLevelType w:val="hybridMultilevel"/>
    <w:tmpl w:val="046AA298"/>
    <w:lvl w:ilvl="0" w:tplc="19A8C846">
      <w:start w:val="1"/>
      <w:numFmt w:val="decimal"/>
      <w:lvlText w:val="%1."/>
      <w:lvlJc w:val="left"/>
      <w:pPr>
        <w:ind w:left="720" w:hanging="360"/>
      </w:pPr>
      <w:rPr>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9" w15:restartNumberingAfterBreak="0">
    <w:nsid w:val="444B2EC0"/>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1"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2"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4681764C"/>
    <w:multiLevelType w:val="hybridMultilevel"/>
    <w:tmpl w:val="43B4A9F0"/>
    <w:name w:val="WW8Num150323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75"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6" w15:restartNumberingAfterBreak="0">
    <w:nsid w:val="48B754AB"/>
    <w:multiLevelType w:val="multilevel"/>
    <w:tmpl w:val="C816733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78"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9" w15:restartNumberingAfterBreak="0">
    <w:nsid w:val="4B8731B4"/>
    <w:multiLevelType w:val="hybridMultilevel"/>
    <w:tmpl w:val="C0340600"/>
    <w:lvl w:ilvl="0" w:tplc="41EEB986">
      <w:start w:val="1"/>
      <w:numFmt w:val="decimal"/>
      <w:lvlText w:val="27.%1."/>
      <w:lvlJc w:val="left"/>
      <w:pPr>
        <w:ind w:left="720"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0" w15:restartNumberingAfterBreak="0">
    <w:nsid w:val="4B97178C"/>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81" w15:restartNumberingAfterBreak="0">
    <w:nsid w:val="4CB87F9B"/>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3"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4" w15:restartNumberingAfterBreak="0">
    <w:nsid w:val="51ED2A2D"/>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15:restartNumberingAfterBreak="0">
    <w:nsid w:val="53A82AF9"/>
    <w:multiLevelType w:val="hybridMultilevel"/>
    <w:tmpl w:val="85C454D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6"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7"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8" w15:restartNumberingAfterBreak="0">
    <w:nsid w:val="590D1C0A"/>
    <w:multiLevelType w:val="hybridMultilevel"/>
    <w:tmpl w:val="BBA89D5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9" w15:restartNumberingAfterBreak="0">
    <w:nsid w:val="5948576B"/>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15:restartNumberingAfterBreak="0">
    <w:nsid w:val="59C650F2"/>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2"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3" w15:restartNumberingAfterBreak="0">
    <w:nsid w:val="5DB5402E"/>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4"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5"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6" w15:restartNumberingAfterBreak="0">
    <w:nsid w:val="636904E0"/>
    <w:multiLevelType w:val="hybridMultilevel"/>
    <w:tmpl w:val="E05A656C"/>
    <w:lvl w:ilvl="0" w:tplc="3A9CC90A">
      <w:start w:val="1"/>
      <w:numFmt w:val="decimal"/>
      <w:lvlText w:val="Art. %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7" w15:restartNumberingAfterBreak="0">
    <w:nsid w:val="638E1BCE"/>
    <w:multiLevelType w:val="hybridMultilevel"/>
    <w:tmpl w:val="C41842AC"/>
    <w:lvl w:ilvl="0" w:tplc="85E40AFC">
      <w:start w:val="1"/>
      <w:numFmt w:val="decimal"/>
      <w:lvlText w:val="23.%1."/>
      <w:lvlJc w:val="left"/>
      <w:pPr>
        <w:ind w:left="720"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8" w15:restartNumberingAfterBreak="0">
    <w:nsid w:val="63E04A75"/>
    <w:multiLevelType w:val="hybridMultilevel"/>
    <w:tmpl w:val="D58E4B66"/>
    <w:lvl w:ilvl="0" w:tplc="9160B712">
      <w:start w:val="1"/>
      <w:numFmt w:val="decimal"/>
      <w:lvlText w:val="20.%1."/>
      <w:lvlJc w:val="left"/>
      <w:pPr>
        <w:ind w:left="2340"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9"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0"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1" w15:restartNumberingAfterBreak="0">
    <w:nsid w:val="676904D4"/>
    <w:multiLevelType w:val="hybridMultilevel"/>
    <w:tmpl w:val="C10C9464"/>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2" w15:restartNumberingAfterBreak="0">
    <w:nsid w:val="67DC2B9D"/>
    <w:multiLevelType w:val="hybridMultilevel"/>
    <w:tmpl w:val="B264589C"/>
    <w:lvl w:ilvl="0" w:tplc="AB30F580">
      <w:start w:val="1"/>
      <w:numFmt w:val="decimal"/>
      <w:lvlText w:val="18.%1."/>
      <w:lvlJc w:val="left"/>
      <w:pPr>
        <w:ind w:left="360"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3" w15:restartNumberingAfterBreak="0">
    <w:nsid w:val="67F16047"/>
    <w:multiLevelType w:val="hybridMultilevel"/>
    <w:tmpl w:val="A45CD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5" w15:restartNumberingAfterBreak="0">
    <w:nsid w:val="69C1639C"/>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6" w15:restartNumberingAfterBreak="0">
    <w:nsid w:val="69EC44D1"/>
    <w:multiLevelType w:val="hybridMultilevel"/>
    <w:tmpl w:val="F8580E7E"/>
    <w:lvl w:ilvl="0" w:tplc="35F8D57A">
      <w:start w:val="1"/>
      <w:numFmt w:val="upperRoman"/>
      <w:lvlText w:val="%1."/>
      <w:lvlJc w:val="right"/>
      <w:pPr>
        <w:ind w:left="1339" w:hanging="360"/>
      </w:pPr>
      <w:rPr>
        <w:b/>
        <w:i w:val="0"/>
        <w:sz w:val="16"/>
        <w:szCs w:val="16"/>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07" w15:restartNumberingAfterBreak="0">
    <w:nsid w:val="6AF86A8F"/>
    <w:multiLevelType w:val="multilevel"/>
    <w:tmpl w:val="CF184F2C"/>
    <w:lvl w:ilvl="0">
      <w:start w:val="3"/>
      <w:numFmt w:val="decimal"/>
      <w:lvlText w:val="%1."/>
      <w:lvlJc w:val="left"/>
      <w:pPr>
        <w:ind w:left="792" w:hanging="360"/>
      </w:pPr>
      <w:rPr>
        <w:rFonts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b/>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108" w15:restartNumberingAfterBreak="0">
    <w:nsid w:val="6B4B5BCB"/>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9"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0" w15:restartNumberingAfterBreak="0">
    <w:nsid w:val="6D867C55"/>
    <w:multiLevelType w:val="hybridMultilevel"/>
    <w:tmpl w:val="DBA047FA"/>
    <w:lvl w:ilvl="0" w:tplc="5CE40952">
      <w:start w:val="1"/>
      <w:numFmt w:val="decimal"/>
      <w:lvlText w:val="9.%1."/>
      <w:lvlJc w:val="left"/>
      <w:pPr>
        <w:ind w:left="540"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1" w15:restartNumberingAfterBreak="0">
    <w:nsid w:val="6F5E338C"/>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12"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3" w15:restartNumberingAfterBreak="0">
    <w:nsid w:val="71FB7F14"/>
    <w:multiLevelType w:val="hybridMultilevel"/>
    <w:tmpl w:val="D9008DA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72352071"/>
    <w:multiLevelType w:val="hybridMultilevel"/>
    <w:tmpl w:val="A8065760"/>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5" w15:restartNumberingAfterBreak="0">
    <w:nsid w:val="73AA0BE8"/>
    <w:multiLevelType w:val="hybridMultilevel"/>
    <w:tmpl w:val="E4AADCB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6"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7" w15:restartNumberingAfterBreak="0">
    <w:nsid w:val="78192A6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8"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9"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0" w15:restartNumberingAfterBreak="0">
    <w:nsid w:val="7F7B6193"/>
    <w:multiLevelType w:val="hybridMultilevel"/>
    <w:tmpl w:val="15CEE578"/>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7FB931C7"/>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744377718">
    <w:abstractNumId w:val="43"/>
  </w:num>
  <w:num w:numId="2" w16cid:durableId="817496369">
    <w:abstractNumId w:val="38"/>
  </w:num>
  <w:num w:numId="3" w16cid:durableId="1441611014">
    <w:abstractNumId w:val="11"/>
  </w:num>
  <w:num w:numId="4" w16cid:durableId="1054163496">
    <w:abstractNumId w:val="80"/>
  </w:num>
  <w:num w:numId="5" w16cid:durableId="338964873">
    <w:abstractNumId w:val="114"/>
  </w:num>
  <w:num w:numId="6" w16cid:durableId="484009498">
    <w:abstractNumId w:val="96"/>
  </w:num>
  <w:num w:numId="7" w16cid:durableId="1700593669">
    <w:abstractNumId w:val="76"/>
  </w:num>
  <w:num w:numId="8" w16cid:durableId="1773814373">
    <w:abstractNumId w:val="13"/>
  </w:num>
  <w:num w:numId="9" w16cid:durableId="298537834">
    <w:abstractNumId w:val="36"/>
  </w:num>
  <w:num w:numId="10" w16cid:durableId="995836936">
    <w:abstractNumId w:val="32"/>
  </w:num>
  <w:num w:numId="11" w16cid:durableId="173806729">
    <w:abstractNumId w:val="48"/>
  </w:num>
  <w:num w:numId="12" w16cid:durableId="1505972712">
    <w:abstractNumId w:val="34"/>
  </w:num>
  <w:num w:numId="13" w16cid:durableId="1310818165">
    <w:abstractNumId w:val="12"/>
  </w:num>
  <w:num w:numId="14" w16cid:durableId="673650958">
    <w:abstractNumId w:val="95"/>
  </w:num>
  <w:num w:numId="15" w16cid:durableId="2070837687">
    <w:abstractNumId w:val="111"/>
  </w:num>
  <w:num w:numId="16" w16cid:durableId="1104182548">
    <w:abstractNumId w:val="27"/>
  </w:num>
  <w:num w:numId="17" w16cid:durableId="1484390781">
    <w:abstractNumId w:val="72"/>
  </w:num>
  <w:num w:numId="18" w16cid:durableId="1526013915">
    <w:abstractNumId w:val="86"/>
  </w:num>
  <w:num w:numId="19" w16cid:durableId="1947229828">
    <w:abstractNumId w:val="35"/>
  </w:num>
  <w:num w:numId="20" w16cid:durableId="1373771934">
    <w:abstractNumId w:val="77"/>
  </w:num>
  <w:num w:numId="21" w16cid:durableId="1833330959">
    <w:abstractNumId w:val="94"/>
  </w:num>
  <w:num w:numId="22" w16cid:durableId="1276447286">
    <w:abstractNumId w:val="21"/>
  </w:num>
  <w:num w:numId="23" w16cid:durableId="1116606777">
    <w:abstractNumId w:val="8"/>
  </w:num>
  <w:num w:numId="24" w16cid:durableId="528182443">
    <w:abstractNumId w:val="68"/>
  </w:num>
  <w:num w:numId="25" w16cid:durableId="430013290">
    <w:abstractNumId w:val="70"/>
  </w:num>
  <w:num w:numId="26" w16cid:durableId="1648124203">
    <w:abstractNumId w:val="112"/>
  </w:num>
  <w:num w:numId="27" w16cid:durableId="892696862">
    <w:abstractNumId w:val="19"/>
  </w:num>
  <w:num w:numId="28" w16cid:durableId="1890720671">
    <w:abstractNumId w:val="7"/>
  </w:num>
  <w:num w:numId="29" w16cid:durableId="1165130273">
    <w:abstractNumId w:val="87"/>
  </w:num>
  <w:num w:numId="30" w16cid:durableId="1962296057">
    <w:abstractNumId w:val="116"/>
  </w:num>
  <w:num w:numId="31" w16cid:durableId="950697682">
    <w:abstractNumId w:val="54"/>
  </w:num>
  <w:num w:numId="32" w16cid:durableId="542446003">
    <w:abstractNumId w:val="83"/>
  </w:num>
  <w:num w:numId="33" w16cid:durableId="681205371">
    <w:abstractNumId w:val="104"/>
  </w:num>
  <w:num w:numId="34" w16cid:durableId="611133258">
    <w:abstractNumId w:val="110"/>
  </w:num>
  <w:num w:numId="35" w16cid:durableId="1186552250">
    <w:abstractNumId w:val="53"/>
  </w:num>
  <w:num w:numId="36" w16cid:durableId="21902633">
    <w:abstractNumId w:val="117"/>
  </w:num>
  <w:num w:numId="37" w16cid:durableId="1882087995">
    <w:abstractNumId w:val="61"/>
  </w:num>
  <w:num w:numId="38" w16cid:durableId="1065226349">
    <w:abstractNumId w:val="49"/>
  </w:num>
  <w:num w:numId="39" w16cid:durableId="984964886">
    <w:abstractNumId w:val="62"/>
  </w:num>
  <w:num w:numId="40" w16cid:durableId="1450660970">
    <w:abstractNumId w:val="75"/>
  </w:num>
  <w:num w:numId="41" w16cid:durableId="390884934">
    <w:abstractNumId w:val="100"/>
  </w:num>
  <w:num w:numId="42" w16cid:durableId="1457677894">
    <w:abstractNumId w:val="102"/>
  </w:num>
  <w:num w:numId="43" w16cid:durableId="1493253241">
    <w:abstractNumId w:val="98"/>
  </w:num>
  <w:num w:numId="44" w16cid:durableId="1810047118">
    <w:abstractNumId w:val="55"/>
  </w:num>
  <w:num w:numId="45" w16cid:durableId="203907615">
    <w:abstractNumId w:val="18"/>
  </w:num>
  <w:num w:numId="46" w16cid:durableId="1067148650">
    <w:abstractNumId w:val="97"/>
  </w:num>
  <w:num w:numId="47" w16cid:durableId="1551265007">
    <w:abstractNumId w:val="6"/>
  </w:num>
  <w:num w:numId="48" w16cid:durableId="1162742377">
    <w:abstractNumId w:val="109"/>
  </w:num>
  <w:num w:numId="49" w16cid:durableId="705914506">
    <w:abstractNumId w:val="45"/>
  </w:num>
  <w:num w:numId="50" w16cid:durableId="2124691818">
    <w:abstractNumId w:val="51"/>
  </w:num>
  <w:num w:numId="51" w16cid:durableId="998459785">
    <w:abstractNumId w:val="78"/>
  </w:num>
  <w:num w:numId="52" w16cid:durableId="862131913">
    <w:abstractNumId w:val="52"/>
  </w:num>
  <w:num w:numId="53" w16cid:durableId="1780447638">
    <w:abstractNumId w:val="79"/>
  </w:num>
  <w:num w:numId="54" w16cid:durableId="1220676074">
    <w:abstractNumId w:val="57"/>
  </w:num>
  <w:num w:numId="55" w16cid:durableId="1113599358">
    <w:abstractNumId w:val="42"/>
  </w:num>
  <w:num w:numId="56" w16cid:durableId="1373727121">
    <w:abstractNumId w:val="118"/>
  </w:num>
  <w:num w:numId="57" w16cid:durableId="145438724">
    <w:abstractNumId w:val="92"/>
  </w:num>
  <w:num w:numId="58" w16cid:durableId="1346518483">
    <w:abstractNumId w:val="64"/>
  </w:num>
  <w:num w:numId="59" w16cid:durableId="592395570">
    <w:abstractNumId w:val="25"/>
  </w:num>
  <w:num w:numId="60" w16cid:durableId="1318458586">
    <w:abstractNumId w:val="119"/>
  </w:num>
  <w:num w:numId="61" w16cid:durableId="1907640050">
    <w:abstractNumId w:val="47"/>
  </w:num>
  <w:num w:numId="62" w16cid:durableId="1058555059">
    <w:abstractNumId w:val="84"/>
  </w:num>
  <w:num w:numId="63" w16cid:durableId="181284617">
    <w:abstractNumId w:val="63"/>
  </w:num>
  <w:num w:numId="64" w16cid:durableId="1277247872">
    <w:abstractNumId w:val="58"/>
  </w:num>
  <w:num w:numId="65" w16cid:durableId="340855259">
    <w:abstractNumId w:val="44"/>
  </w:num>
  <w:num w:numId="66" w16cid:durableId="1353722311">
    <w:abstractNumId w:val="14"/>
  </w:num>
  <w:num w:numId="67" w16cid:durableId="1631282883">
    <w:abstractNumId w:val="121"/>
  </w:num>
  <w:num w:numId="68" w16cid:durableId="957178735">
    <w:abstractNumId w:val="108"/>
  </w:num>
  <w:num w:numId="69" w16cid:durableId="2086995499">
    <w:abstractNumId w:val="29"/>
  </w:num>
  <w:num w:numId="70" w16cid:durableId="476262458">
    <w:abstractNumId w:val="24"/>
  </w:num>
  <w:num w:numId="71" w16cid:durableId="801579964">
    <w:abstractNumId w:val="65"/>
  </w:num>
  <w:num w:numId="72" w16cid:durableId="678429434">
    <w:abstractNumId w:val="16"/>
  </w:num>
  <w:num w:numId="73" w16cid:durableId="1857188991">
    <w:abstractNumId w:val="37"/>
  </w:num>
  <w:num w:numId="74" w16cid:durableId="684284827">
    <w:abstractNumId w:val="5"/>
  </w:num>
  <w:num w:numId="75" w16cid:durableId="1513179913">
    <w:abstractNumId w:val="59"/>
  </w:num>
  <w:num w:numId="76" w16cid:durableId="210773695">
    <w:abstractNumId w:val="85"/>
  </w:num>
  <w:num w:numId="77" w16cid:durableId="1037311596">
    <w:abstractNumId w:val="106"/>
  </w:num>
  <w:num w:numId="78" w16cid:durableId="1404183386">
    <w:abstractNumId w:val="113"/>
  </w:num>
  <w:num w:numId="79" w16cid:durableId="1651709980">
    <w:abstractNumId w:val="60"/>
  </w:num>
  <w:num w:numId="80" w16cid:durableId="781457810">
    <w:abstractNumId w:val="88"/>
  </w:num>
  <w:num w:numId="81" w16cid:durableId="806166258">
    <w:abstractNumId w:val="26"/>
  </w:num>
  <w:num w:numId="82" w16cid:durableId="519438935">
    <w:abstractNumId w:val="101"/>
  </w:num>
  <w:num w:numId="83" w16cid:durableId="1375039417">
    <w:abstractNumId w:val="93"/>
  </w:num>
  <w:num w:numId="84" w16cid:durableId="1935898470">
    <w:abstractNumId w:val="67"/>
  </w:num>
  <w:num w:numId="85" w16cid:durableId="1733429802">
    <w:abstractNumId w:val="69"/>
  </w:num>
  <w:num w:numId="86" w16cid:durableId="1165632276">
    <w:abstractNumId w:val="105"/>
  </w:num>
  <w:num w:numId="87" w16cid:durableId="1393504290">
    <w:abstractNumId w:val="81"/>
  </w:num>
  <w:num w:numId="88" w16cid:durableId="1241284312">
    <w:abstractNumId w:val="41"/>
  </w:num>
  <w:num w:numId="89" w16cid:durableId="465665210">
    <w:abstractNumId w:val="28"/>
  </w:num>
  <w:num w:numId="90" w16cid:durableId="218786606">
    <w:abstractNumId w:val="15"/>
  </w:num>
  <w:num w:numId="91" w16cid:durableId="780413508">
    <w:abstractNumId w:val="2"/>
  </w:num>
  <w:num w:numId="92" w16cid:durableId="348217671">
    <w:abstractNumId w:val="115"/>
  </w:num>
  <w:num w:numId="93" w16cid:durableId="104620821">
    <w:abstractNumId w:val="89"/>
  </w:num>
  <w:num w:numId="94" w16cid:durableId="1655068523">
    <w:abstractNumId w:val="90"/>
  </w:num>
  <w:num w:numId="95" w16cid:durableId="2015566383">
    <w:abstractNumId w:val="46"/>
  </w:num>
  <w:num w:numId="96" w16cid:durableId="417753784">
    <w:abstractNumId w:val="39"/>
  </w:num>
  <w:num w:numId="97" w16cid:durableId="980884246">
    <w:abstractNumId w:val="23"/>
  </w:num>
  <w:num w:numId="98" w16cid:durableId="1406416144">
    <w:abstractNumId w:val="10"/>
  </w:num>
  <w:num w:numId="99" w16cid:durableId="1622489647">
    <w:abstractNumId w:val="66"/>
  </w:num>
  <w:num w:numId="100" w16cid:durableId="1955021123">
    <w:abstractNumId w:val="120"/>
  </w:num>
  <w:num w:numId="101" w16cid:durableId="1722364008">
    <w:abstractNumId w:val="30"/>
  </w:num>
  <w:num w:numId="102" w16cid:durableId="2134324833">
    <w:abstractNumId w:val="3"/>
  </w:num>
  <w:num w:numId="103" w16cid:durableId="1073698129">
    <w:abstractNumId w:val="99"/>
  </w:num>
  <w:num w:numId="104" w16cid:durableId="626356748">
    <w:abstractNumId w:val="17"/>
  </w:num>
  <w:num w:numId="105" w16cid:durableId="409471883">
    <w:abstractNumId w:val="91"/>
  </w:num>
  <w:num w:numId="106" w16cid:durableId="1757826443">
    <w:abstractNumId w:val="20"/>
  </w:num>
  <w:num w:numId="107" w16cid:durableId="264730026">
    <w:abstractNumId w:val="31"/>
  </w:num>
  <w:num w:numId="108" w16cid:durableId="1671829507">
    <w:abstractNumId w:val="4"/>
  </w:num>
  <w:num w:numId="109" w16cid:durableId="1276790760">
    <w:abstractNumId w:val="71"/>
  </w:num>
  <w:num w:numId="110" w16cid:durableId="933364305">
    <w:abstractNumId w:val="74"/>
  </w:num>
  <w:num w:numId="111" w16cid:durableId="1484153986">
    <w:abstractNumId w:val="82"/>
  </w:num>
  <w:num w:numId="112" w16cid:durableId="1400711772">
    <w:abstractNumId w:val="56"/>
  </w:num>
  <w:num w:numId="113" w16cid:durableId="1782453152">
    <w:abstractNumId w:val="33"/>
  </w:num>
  <w:num w:numId="114" w16cid:durableId="1591501872">
    <w:abstractNumId w:val="107"/>
  </w:num>
  <w:num w:numId="115" w16cid:durableId="1768191298">
    <w:abstractNumId w:val="50"/>
  </w:num>
  <w:num w:numId="116" w16cid:durableId="149637641">
    <w:abstractNumId w:val="103"/>
  </w:num>
  <w:num w:numId="117" w16cid:durableId="1088381825">
    <w:abstractNumId w:val="22"/>
  </w:num>
  <w:num w:numId="118" w16cid:durableId="473714673">
    <w:abstractNumId w:val="40"/>
  </w:num>
  <w:num w:numId="119" w16cid:durableId="484473519">
    <w:abstractNumId w:val="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22"/>
    <w:rsid w:val="000023D6"/>
    <w:rsid w:val="00005800"/>
    <w:rsid w:val="0000760A"/>
    <w:rsid w:val="00010388"/>
    <w:rsid w:val="00010610"/>
    <w:rsid w:val="00012773"/>
    <w:rsid w:val="00013A5F"/>
    <w:rsid w:val="00017B15"/>
    <w:rsid w:val="00020DD6"/>
    <w:rsid w:val="00024B81"/>
    <w:rsid w:val="00024BDA"/>
    <w:rsid w:val="00024CB5"/>
    <w:rsid w:val="00025603"/>
    <w:rsid w:val="00027390"/>
    <w:rsid w:val="00027CB4"/>
    <w:rsid w:val="000306AB"/>
    <w:rsid w:val="00030C06"/>
    <w:rsid w:val="0003287A"/>
    <w:rsid w:val="0003416A"/>
    <w:rsid w:val="00037A67"/>
    <w:rsid w:val="000443E9"/>
    <w:rsid w:val="00045712"/>
    <w:rsid w:val="00046AAB"/>
    <w:rsid w:val="00046CF3"/>
    <w:rsid w:val="0004729C"/>
    <w:rsid w:val="00053C69"/>
    <w:rsid w:val="00054F47"/>
    <w:rsid w:val="0005532B"/>
    <w:rsid w:val="00056485"/>
    <w:rsid w:val="0005742D"/>
    <w:rsid w:val="0006216B"/>
    <w:rsid w:val="00064C89"/>
    <w:rsid w:val="0007290A"/>
    <w:rsid w:val="000742F7"/>
    <w:rsid w:val="00075806"/>
    <w:rsid w:val="000766F3"/>
    <w:rsid w:val="000776AB"/>
    <w:rsid w:val="00081A8C"/>
    <w:rsid w:val="00084A83"/>
    <w:rsid w:val="00085056"/>
    <w:rsid w:val="00086CB2"/>
    <w:rsid w:val="00086FD4"/>
    <w:rsid w:val="000907DA"/>
    <w:rsid w:val="00093C1C"/>
    <w:rsid w:val="000A146D"/>
    <w:rsid w:val="000A33C2"/>
    <w:rsid w:val="000A35AE"/>
    <w:rsid w:val="000A4B63"/>
    <w:rsid w:val="000B034A"/>
    <w:rsid w:val="000B300F"/>
    <w:rsid w:val="000B3BC1"/>
    <w:rsid w:val="000B4609"/>
    <w:rsid w:val="000B6651"/>
    <w:rsid w:val="000B6F5C"/>
    <w:rsid w:val="000C13B5"/>
    <w:rsid w:val="000C1FB6"/>
    <w:rsid w:val="000C57F6"/>
    <w:rsid w:val="000D049F"/>
    <w:rsid w:val="000D0688"/>
    <w:rsid w:val="000D4DE6"/>
    <w:rsid w:val="000D7854"/>
    <w:rsid w:val="000E15A7"/>
    <w:rsid w:val="000E30DE"/>
    <w:rsid w:val="000E3D37"/>
    <w:rsid w:val="000E70D7"/>
    <w:rsid w:val="000F1474"/>
    <w:rsid w:val="000F69D7"/>
    <w:rsid w:val="001001E4"/>
    <w:rsid w:val="00100E15"/>
    <w:rsid w:val="00101A91"/>
    <w:rsid w:val="001023DE"/>
    <w:rsid w:val="00105D01"/>
    <w:rsid w:val="00115589"/>
    <w:rsid w:val="00120382"/>
    <w:rsid w:val="00122A43"/>
    <w:rsid w:val="00124E46"/>
    <w:rsid w:val="001257F9"/>
    <w:rsid w:val="00126989"/>
    <w:rsid w:val="001302F0"/>
    <w:rsid w:val="00134B22"/>
    <w:rsid w:val="00142413"/>
    <w:rsid w:val="0014466F"/>
    <w:rsid w:val="001504ED"/>
    <w:rsid w:val="00150642"/>
    <w:rsid w:val="00150BD4"/>
    <w:rsid w:val="001513B8"/>
    <w:rsid w:val="00154718"/>
    <w:rsid w:val="00155B7C"/>
    <w:rsid w:val="00157F41"/>
    <w:rsid w:val="0016111F"/>
    <w:rsid w:val="00162781"/>
    <w:rsid w:val="00162F56"/>
    <w:rsid w:val="00163438"/>
    <w:rsid w:val="0016554E"/>
    <w:rsid w:val="00166380"/>
    <w:rsid w:val="00167577"/>
    <w:rsid w:val="00171624"/>
    <w:rsid w:val="001719B8"/>
    <w:rsid w:val="00172705"/>
    <w:rsid w:val="00173B7C"/>
    <w:rsid w:val="00173BB1"/>
    <w:rsid w:val="00174228"/>
    <w:rsid w:val="00174ACA"/>
    <w:rsid w:val="00175935"/>
    <w:rsid w:val="00175BA1"/>
    <w:rsid w:val="001778EE"/>
    <w:rsid w:val="00183E25"/>
    <w:rsid w:val="00185BE8"/>
    <w:rsid w:val="00185D7C"/>
    <w:rsid w:val="00191C3F"/>
    <w:rsid w:val="00192027"/>
    <w:rsid w:val="001977C5"/>
    <w:rsid w:val="001A044F"/>
    <w:rsid w:val="001A3783"/>
    <w:rsid w:val="001A3B91"/>
    <w:rsid w:val="001A583E"/>
    <w:rsid w:val="001A6A39"/>
    <w:rsid w:val="001A7CBD"/>
    <w:rsid w:val="001B1221"/>
    <w:rsid w:val="001B494A"/>
    <w:rsid w:val="001B7895"/>
    <w:rsid w:val="001C19B0"/>
    <w:rsid w:val="001C2FA7"/>
    <w:rsid w:val="001C5BCF"/>
    <w:rsid w:val="001D14F0"/>
    <w:rsid w:val="001D574D"/>
    <w:rsid w:val="001D7DA3"/>
    <w:rsid w:val="001E1422"/>
    <w:rsid w:val="001E5DC0"/>
    <w:rsid w:val="001F5BD5"/>
    <w:rsid w:val="001F7E85"/>
    <w:rsid w:val="00200097"/>
    <w:rsid w:val="00201353"/>
    <w:rsid w:val="00203BAC"/>
    <w:rsid w:val="00210549"/>
    <w:rsid w:val="00211893"/>
    <w:rsid w:val="00211DEB"/>
    <w:rsid w:val="00214FD0"/>
    <w:rsid w:val="0021503A"/>
    <w:rsid w:val="002220EF"/>
    <w:rsid w:val="002311B5"/>
    <w:rsid w:val="00233165"/>
    <w:rsid w:val="00233DC0"/>
    <w:rsid w:val="00244690"/>
    <w:rsid w:val="002514DA"/>
    <w:rsid w:val="002566E6"/>
    <w:rsid w:val="00257227"/>
    <w:rsid w:val="00260977"/>
    <w:rsid w:val="002634D8"/>
    <w:rsid w:val="00265903"/>
    <w:rsid w:val="00266513"/>
    <w:rsid w:val="00266899"/>
    <w:rsid w:val="00267D95"/>
    <w:rsid w:val="00271EE6"/>
    <w:rsid w:val="0027227B"/>
    <w:rsid w:val="00274B90"/>
    <w:rsid w:val="00277110"/>
    <w:rsid w:val="002778E5"/>
    <w:rsid w:val="00282145"/>
    <w:rsid w:val="002821B4"/>
    <w:rsid w:val="0028262E"/>
    <w:rsid w:val="002828C9"/>
    <w:rsid w:val="0028697F"/>
    <w:rsid w:val="002872E6"/>
    <w:rsid w:val="00287DEA"/>
    <w:rsid w:val="00290E25"/>
    <w:rsid w:val="00291F01"/>
    <w:rsid w:val="00295AF6"/>
    <w:rsid w:val="00297227"/>
    <w:rsid w:val="002A000A"/>
    <w:rsid w:val="002A3D5A"/>
    <w:rsid w:val="002A46E1"/>
    <w:rsid w:val="002A68A6"/>
    <w:rsid w:val="002B0BBE"/>
    <w:rsid w:val="002B13CC"/>
    <w:rsid w:val="002B2E5A"/>
    <w:rsid w:val="002B79ED"/>
    <w:rsid w:val="002C418A"/>
    <w:rsid w:val="002C6099"/>
    <w:rsid w:val="002D17F7"/>
    <w:rsid w:val="002D1E6F"/>
    <w:rsid w:val="002D1F7B"/>
    <w:rsid w:val="002D2EE6"/>
    <w:rsid w:val="002D4B35"/>
    <w:rsid w:val="002D708C"/>
    <w:rsid w:val="002D7649"/>
    <w:rsid w:val="002E129B"/>
    <w:rsid w:val="002E16F7"/>
    <w:rsid w:val="002E3AA0"/>
    <w:rsid w:val="002E452A"/>
    <w:rsid w:val="002F0F1E"/>
    <w:rsid w:val="002F3CD4"/>
    <w:rsid w:val="002F4437"/>
    <w:rsid w:val="002F4EA5"/>
    <w:rsid w:val="002F53FB"/>
    <w:rsid w:val="002F5DFC"/>
    <w:rsid w:val="00300FF0"/>
    <w:rsid w:val="00301F3C"/>
    <w:rsid w:val="00303422"/>
    <w:rsid w:val="00304B8C"/>
    <w:rsid w:val="00307784"/>
    <w:rsid w:val="003115C1"/>
    <w:rsid w:val="00311DA6"/>
    <w:rsid w:val="003125BA"/>
    <w:rsid w:val="0031610E"/>
    <w:rsid w:val="0031799A"/>
    <w:rsid w:val="00317BB5"/>
    <w:rsid w:val="00320619"/>
    <w:rsid w:val="00320858"/>
    <w:rsid w:val="00323971"/>
    <w:rsid w:val="00327972"/>
    <w:rsid w:val="00336712"/>
    <w:rsid w:val="00341362"/>
    <w:rsid w:val="00343072"/>
    <w:rsid w:val="003435A2"/>
    <w:rsid w:val="003443FE"/>
    <w:rsid w:val="003444D4"/>
    <w:rsid w:val="00356261"/>
    <w:rsid w:val="003656B1"/>
    <w:rsid w:val="00365944"/>
    <w:rsid w:val="00366AAB"/>
    <w:rsid w:val="00367119"/>
    <w:rsid w:val="00367D56"/>
    <w:rsid w:val="00370376"/>
    <w:rsid w:val="003712CA"/>
    <w:rsid w:val="0037284E"/>
    <w:rsid w:val="00372BCB"/>
    <w:rsid w:val="0037338B"/>
    <w:rsid w:val="00374D0A"/>
    <w:rsid w:val="00381FB3"/>
    <w:rsid w:val="003823A6"/>
    <w:rsid w:val="00382B30"/>
    <w:rsid w:val="003837AC"/>
    <w:rsid w:val="003839E5"/>
    <w:rsid w:val="00383D97"/>
    <w:rsid w:val="00385C67"/>
    <w:rsid w:val="00385DEB"/>
    <w:rsid w:val="00385E4F"/>
    <w:rsid w:val="00387BEF"/>
    <w:rsid w:val="00387D88"/>
    <w:rsid w:val="00390487"/>
    <w:rsid w:val="00391DAB"/>
    <w:rsid w:val="00392072"/>
    <w:rsid w:val="00392A6D"/>
    <w:rsid w:val="0039476B"/>
    <w:rsid w:val="0039605A"/>
    <w:rsid w:val="00396223"/>
    <w:rsid w:val="00396E24"/>
    <w:rsid w:val="003A1EC1"/>
    <w:rsid w:val="003A30C2"/>
    <w:rsid w:val="003B0D04"/>
    <w:rsid w:val="003B36E4"/>
    <w:rsid w:val="003B402D"/>
    <w:rsid w:val="003B451C"/>
    <w:rsid w:val="003B5A0A"/>
    <w:rsid w:val="003B5DD6"/>
    <w:rsid w:val="003B6173"/>
    <w:rsid w:val="003B6649"/>
    <w:rsid w:val="003B78A0"/>
    <w:rsid w:val="003C3881"/>
    <w:rsid w:val="003C5364"/>
    <w:rsid w:val="003D12A9"/>
    <w:rsid w:val="003D1D94"/>
    <w:rsid w:val="003D2676"/>
    <w:rsid w:val="003D42F6"/>
    <w:rsid w:val="003D4BD2"/>
    <w:rsid w:val="003D79FE"/>
    <w:rsid w:val="003E1788"/>
    <w:rsid w:val="003E2794"/>
    <w:rsid w:val="003E4666"/>
    <w:rsid w:val="003E789B"/>
    <w:rsid w:val="003F3D63"/>
    <w:rsid w:val="003F6105"/>
    <w:rsid w:val="003F6643"/>
    <w:rsid w:val="003F79C4"/>
    <w:rsid w:val="0040144A"/>
    <w:rsid w:val="00401A1D"/>
    <w:rsid w:val="0040386D"/>
    <w:rsid w:val="004071A3"/>
    <w:rsid w:val="004072AB"/>
    <w:rsid w:val="00411F57"/>
    <w:rsid w:val="00412AFD"/>
    <w:rsid w:val="00412CBB"/>
    <w:rsid w:val="004157D6"/>
    <w:rsid w:val="00417D03"/>
    <w:rsid w:val="00421FFD"/>
    <w:rsid w:val="0042288F"/>
    <w:rsid w:val="0042558C"/>
    <w:rsid w:val="004259E3"/>
    <w:rsid w:val="004262A6"/>
    <w:rsid w:val="00427945"/>
    <w:rsid w:val="004306FB"/>
    <w:rsid w:val="00430763"/>
    <w:rsid w:val="004343E5"/>
    <w:rsid w:val="00434C20"/>
    <w:rsid w:val="00434CF8"/>
    <w:rsid w:val="00440133"/>
    <w:rsid w:val="004464B1"/>
    <w:rsid w:val="00450443"/>
    <w:rsid w:val="00450480"/>
    <w:rsid w:val="0045053E"/>
    <w:rsid w:val="00461097"/>
    <w:rsid w:val="004620EC"/>
    <w:rsid w:val="00462CD2"/>
    <w:rsid w:val="00466EEB"/>
    <w:rsid w:val="00470257"/>
    <w:rsid w:val="00474D05"/>
    <w:rsid w:val="00476572"/>
    <w:rsid w:val="004768CF"/>
    <w:rsid w:val="00480596"/>
    <w:rsid w:val="004856E5"/>
    <w:rsid w:val="00491437"/>
    <w:rsid w:val="00491E9C"/>
    <w:rsid w:val="00493B1D"/>
    <w:rsid w:val="00494F37"/>
    <w:rsid w:val="00495DE1"/>
    <w:rsid w:val="0049768F"/>
    <w:rsid w:val="004A178E"/>
    <w:rsid w:val="004A38F7"/>
    <w:rsid w:val="004A41E6"/>
    <w:rsid w:val="004A5A45"/>
    <w:rsid w:val="004A79D7"/>
    <w:rsid w:val="004A7AB6"/>
    <w:rsid w:val="004B0406"/>
    <w:rsid w:val="004B0B45"/>
    <w:rsid w:val="004B0F33"/>
    <w:rsid w:val="004B60F1"/>
    <w:rsid w:val="004B795A"/>
    <w:rsid w:val="004C0D4D"/>
    <w:rsid w:val="004C1982"/>
    <w:rsid w:val="004C3A6D"/>
    <w:rsid w:val="004C4EDF"/>
    <w:rsid w:val="004C61E9"/>
    <w:rsid w:val="004D037B"/>
    <w:rsid w:val="004D0450"/>
    <w:rsid w:val="004D238B"/>
    <w:rsid w:val="004D3CE5"/>
    <w:rsid w:val="004D7EDD"/>
    <w:rsid w:val="004E07E0"/>
    <w:rsid w:val="004E2441"/>
    <w:rsid w:val="004E3197"/>
    <w:rsid w:val="004E331F"/>
    <w:rsid w:val="004E3FC7"/>
    <w:rsid w:val="004E7C39"/>
    <w:rsid w:val="004F0A17"/>
    <w:rsid w:val="004F2E70"/>
    <w:rsid w:val="004F35A8"/>
    <w:rsid w:val="004F4FE7"/>
    <w:rsid w:val="00504C07"/>
    <w:rsid w:val="00507234"/>
    <w:rsid w:val="00511359"/>
    <w:rsid w:val="00512C8F"/>
    <w:rsid w:val="00515963"/>
    <w:rsid w:val="00517BD2"/>
    <w:rsid w:val="0052068C"/>
    <w:rsid w:val="00520ABF"/>
    <w:rsid w:val="005226A5"/>
    <w:rsid w:val="005229D0"/>
    <w:rsid w:val="00522F54"/>
    <w:rsid w:val="005237C4"/>
    <w:rsid w:val="00525D8E"/>
    <w:rsid w:val="00526926"/>
    <w:rsid w:val="00527305"/>
    <w:rsid w:val="00527CAA"/>
    <w:rsid w:val="00532C22"/>
    <w:rsid w:val="00532D55"/>
    <w:rsid w:val="005332CE"/>
    <w:rsid w:val="00534184"/>
    <w:rsid w:val="00534300"/>
    <w:rsid w:val="00540379"/>
    <w:rsid w:val="00541E4B"/>
    <w:rsid w:val="0054216F"/>
    <w:rsid w:val="00544FF7"/>
    <w:rsid w:val="005511A9"/>
    <w:rsid w:val="005527C0"/>
    <w:rsid w:val="00552BE3"/>
    <w:rsid w:val="005535E8"/>
    <w:rsid w:val="00553FBF"/>
    <w:rsid w:val="00555DA8"/>
    <w:rsid w:val="00556D1B"/>
    <w:rsid w:val="00560446"/>
    <w:rsid w:val="00564D1F"/>
    <w:rsid w:val="005650FB"/>
    <w:rsid w:val="005654D4"/>
    <w:rsid w:val="00574B06"/>
    <w:rsid w:val="0057753B"/>
    <w:rsid w:val="00577EAC"/>
    <w:rsid w:val="00583241"/>
    <w:rsid w:val="00583EC9"/>
    <w:rsid w:val="00585C61"/>
    <w:rsid w:val="00587898"/>
    <w:rsid w:val="00592520"/>
    <w:rsid w:val="00595AA2"/>
    <w:rsid w:val="0059710D"/>
    <w:rsid w:val="00597B71"/>
    <w:rsid w:val="005A020A"/>
    <w:rsid w:val="005A296D"/>
    <w:rsid w:val="005A3B94"/>
    <w:rsid w:val="005A5E7E"/>
    <w:rsid w:val="005A626C"/>
    <w:rsid w:val="005A6B85"/>
    <w:rsid w:val="005B03CE"/>
    <w:rsid w:val="005B0F2F"/>
    <w:rsid w:val="005B317C"/>
    <w:rsid w:val="005B5F76"/>
    <w:rsid w:val="005B640A"/>
    <w:rsid w:val="005C1D89"/>
    <w:rsid w:val="005C28DA"/>
    <w:rsid w:val="005C3109"/>
    <w:rsid w:val="005C588D"/>
    <w:rsid w:val="005C77F9"/>
    <w:rsid w:val="005D055D"/>
    <w:rsid w:val="005D5B87"/>
    <w:rsid w:val="005D6EAA"/>
    <w:rsid w:val="005D7A63"/>
    <w:rsid w:val="005E1588"/>
    <w:rsid w:val="005E468E"/>
    <w:rsid w:val="005E48EA"/>
    <w:rsid w:val="005E62F2"/>
    <w:rsid w:val="005F15C1"/>
    <w:rsid w:val="005F3399"/>
    <w:rsid w:val="005F59D5"/>
    <w:rsid w:val="00600C34"/>
    <w:rsid w:val="00607218"/>
    <w:rsid w:val="00611E41"/>
    <w:rsid w:val="00614A17"/>
    <w:rsid w:val="0061576A"/>
    <w:rsid w:val="0061758C"/>
    <w:rsid w:val="0062126E"/>
    <w:rsid w:val="00621FC9"/>
    <w:rsid w:val="006233F5"/>
    <w:rsid w:val="00624053"/>
    <w:rsid w:val="00626693"/>
    <w:rsid w:val="00626B24"/>
    <w:rsid w:val="00626E2C"/>
    <w:rsid w:val="00634D1E"/>
    <w:rsid w:val="006361C5"/>
    <w:rsid w:val="00636A15"/>
    <w:rsid w:val="00636C4B"/>
    <w:rsid w:val="0063728B"/>
    <w:rsid w:val="0063731D"/>
    <w:rsid w:val="00641CCF"/>
    <w:rsid w:val="0064302B"/>
    <w:rsid w:val="00643664"/>
    <w:rsid w:val="00643D4D"/>
    <w:rsid w:val="00644BC3"/>
    <w:rsid w:val="00644D35"/>
    <w:rsid w:val="00653E87"/>
    <w:rsid w:val="00656426"/>
    <w:rsid w:val="006564B4"/>
    <w:rsid w:val="006571C2"/>
    <w:rsid w:val="0066098E"/>
    <w:rsid w:val="00660A34"/>
    <w:rsid w:val="00660D45"/>
    <w:rsid w:val="006623A5"/>
    <w:rsid w:val="0066329B"/>
    <w:rsid w:val="00663934"/>
    <w:rsid w:val="0066538C"/>
    <w:rsid w:val="006664A4"/>
    <w:rsid w:val="00666E07"/>
    <w:rsid w:val="00670162"/>
    <w:rsid w:val="006801A8"/>
    <w:rsid w:val="006867A8"/>
    <w:rsid w:val="00692CF4"/>
    <w:rsid w:val="00694228"/>
    <w:rsid w:val="0069442B"/>
    <w:rsid w:val="0069694B"/>
    <w:rsid w:val="00697B9F"/>
    <w:rsid w:val="006A00C8"/>
    <w:rsid w:val="006A0CE9"/>
    <w:rsid w:val="006A2680"/>
    <w:rsid w:val="006A2A70"/>
    <w:rsid w:val="006A3841"/>
    <w:rsid w:val="006B0F22"/>
    <w:rsid w:val="006B4A7D"/>
    <w:rsid w:val="006B4FC5"/>
    <w:rsid w:val="006B7226"/>
    <w:rsid w:val="006B7BCB"/>
    <w:rsid w:val="006C0807"/>
    <w:rsid w:val="006C0C6C"/>
    <w:rsid w:val="006C3145"/>
    <w:rsid w:val="006D03F1"/>
    <w:rsid w:val="006D0FC1"/>
    <w:rsid w:val="006D27C0"/>
    <w:rsid w:val="006D6522"/>
    <w:rsid w:val="006D686C"/>
    <w:rsid w:val="006D6B2C"/>
    <w:rsid w:val="006E0950"/>
    <w:rsid w:val="006E43CA"/>
    <w:rsid w:val="006E4E48"/>
    <w:rsid w:val="006E5954"/>
    <w:rsid w:val="006F67DD"/>
    <w:rsid w:val="00701013"/>
    <w:rsid w:val="00702D98"/>
    <w:rsid w:val="0070355F"/>
    <w:rsid w:val="007057D9"/>
    <w:rsid w:val="00706E30"/>
    <w:rsid w:val="007127E4"/>
    <w:rsid w:val="0071474C"/>
    <w:rsid w:val="0071682F"/>
    <w:rsid w:val="007177D2"/>
    <w:rsid w:val="007213BE"/>
    <w:rsid w:val="0072351D"/>
    <w:rsid w:val="00725386"/>
    <w:rsid w:val="00727C88"/>
    <w:rsid w:val="0073218F"/>
    <w:rsid w:val="007321B4"/>
    <w:rsid w:val="00733FDD"/>
    <w:rsid w:val="0073648A"/>
    <w:rsid w:val="007378EC"/>
    <w:rsid w:val="00740C9F"/>
    <w:rsid w:val="00742761"/>
    <w:rsid w:val="00742A16"/>
    <w:rsid w:val="00743DB2"/>
    <w:rsid w:val="00746FDA"/>
    <w:rsid w:val="00747DBC"/>
    <w:rsid w:val="00747F48"/>
    <w:rsid w:val="007561A0"/>
    <w:rsid w:val="0075670C"/>
    <w:rsid w:val="007620FA"/>
    <w:rsid w:val="0076387C"/>
    <w:rsid w:val="007658F1"/>
    <w:rsid w:val="00766348"/>
    <w:rsid w:val="00767A00"/>
    <w:rsid w:val="007744B5"/>
    <w:rsid w:val="00774F3C"/>
    <w:rsid w:val="00780276"/>
    <w:rsid w:val="0078114C"/>
    <w:rsid w:val="00781259"/>
    <w:rsid w:val="0078392A"/>
    <w:rsid w:val="007873CC"/>
    <w:rsid w:val="007907EE"/>
    <w:rsid w:val="00791562"/>
    <w:rsid w:val="0079417F"/>
    <w:rsid w:val="0079492E"/>
    <w:rsid w:val="00795E24"/>
    <w:rsid w:val="00796CBE"/>
    <w:rsid w:val="007A0DA1"/>
    <w:rsid w:val="007A1247"/>
    <w:rsid w:val="007A4AE2"/>
    <w:rsid w:val="007B03DA"/>
    <w:rsid w:val="007B1449"/>
    <w:rsid w:val="007B26F5"/>
    <w:rsid w:val="007B4F6C"/>
    <w:rsid w:val="007B673A"/>
    <w:rsid w:val="007B67B9"/>
    <w:rsid w:val="007C0681"/>
    <w:rsid w:val="007C0F78"/>
    <w:rsid w:val="007C2095"/>
    <w:rsid w:val="007C2E48"/>
    <w:rsid w:val="007C39FB"/>
    <w:rsid w:val="007C4003"/>
    <w:rsid w:val="007C5E03"/>
    <w:rsid w:val="007C64A0"/>
    <w:rsid w:val="007D0BEC"/>
    <w:rsid w:val="007D38F8"/>
    <w:rsid w:val="007D3CF0"/>
    <w:rsid w:val="007D5A11"/>
    <w:rsid w:val="007D7C77"/>
    <w:rsid w:val="007E18A6"/>
    <w:rsid w:val="007E1D4C"/>
    <w:rsid w:val="007E7595"/>
    <w:rsid w:val="007F02EB"/>
    <w:rsid w:val="007F0B06"/>
    <w:rsid w:val="007F2678"/>
    <w:rsid w:val="007F2F0A"/>
    <w:rsid w:val="007F3860"/>
    <w:rsid w:val="007F4A8B"/>
    <w:rsid w:val="007F6FC1"/>
    <w:rsid w:val="007F7912"/>
    <w:rsid w:val="00803288"/>
    <w:rsid w:val="00803498"/>
    <w:rsid w:val="00805780"/>
    <w:rsid w:val="00805F48"/>
    <w:rsid w:val="008067E7"/>
    <w:rsid w:val="00811486"/>
    <w:rsid w:val="008123F9"/>
    <w:rsid w:val="0081316C"/>
    <w:rsid w:val="00813A33"/>
    <w:rsid w:val="00814072"/>
    <w:rsid w:val="00814CAE"/>
    <w:rsid w:val="00816E03"/>
    <w:rsid w:val="00824402"/>
    <w:rsid w:val="008249B7"/>
    <w:rsid w:val="00824ADA"/>
    <w:rsid w:val="00825AF6"/>
    <w:rsid w:val="0082675C"/>
    <w:rsid w:val="008309A6"/>
    <w:rsid w:val="00832E40"/>
    <w:rsid w:val="00833DC4"/>
    <w:rsid w:val="00836C27"/>
    <w:rsid w:val="00841ECD"/>
    <w:rsid w:val="00842ACD"/>
    <w:rsid w:val="00844D6C"/>
    <w:rsid w:val="00847AC3"/>
    <w:rsid w:val="008552C5"/>
    <w:rsid w:val="00857E15"/>
    <w:rsid w:val="00863879"/>
    <w:rsid w:val="0086552C"/>
    <w:rsid w:val="00866AEA"/>
    <w:rsid w:val="00867A68"/>
    <w:rsid w:val="00872619"/>
    <w:rsid w:val="0087518C"/>
    <w:rsid w:val="00876C24"/>
    <w:rsid w:val="008775EF"/>
    <w:rsid w:val="008776B7"/>
    <w:rsid w:val="00877903"/>
    <w:rsid w:val="0088088A"/>
    <w:rsid w:val="00884632"/>
    <w:rsid w:val="008875C7"/>
    <w:rsid w:val="00887DE8"/>
    <w:rsid w:val="00890585"/>
    <w:rsid w:val="00891515"/>
    <w:rsid w:val="00896FC1"/>
    <w:rsid w:val="008974C6"/>
    <w:rsid w:val="00897B0E"/>
    <w:rsid w:val="008A6EFB"/>
    <w:rsid w:val="008B08F3"/>
    <w:rsid w:val="008B1088"/>
    <w:rsid w:val="008B2069"/>
    <w:rsid w:val="008C0D00"/>
    <w:rsid w:val="008C4316"/>
    <w:rsid w:val="008C45C8"/>
    <w:rsid w:val="008C4C6E"/>
    <w:rsid w:val="008C6E96"/>
    <w:rsid w:val="008C7CDF"/>
    <w:rsid w:val="008D03C6"/>
    <w:rsid w:val="008D12A3"/>
    <w:rsid w:val="008D1CAA"/>
    <w:rsid w:val="008D2EDA"/>
    <w:rsid w:val="008D3367"/>
    <w:rsid w:val="008D4E91"/>
    <w:rsid w:val="008D5101"/>
    <w:rsid w:val="008D52A6"/>
    <w:rsid w:val="008D5C8B"/>
    <w:rsid w:val="008D648E"/>
    <w:rsid w:val="008D6EEF"/>
    <w:rsid w:val="008D74C1"/>
    <w:rsid w:val="008E18AB"/>
    <w:rsid w:val="008E2D97"/>
    <w:rsid w:val="008E33AE"/>
    <w:rsid w:val="008E629F"/>
    <w:rsid w:val="008E6E8D"/>
    <w:rsid w:val="008F0CFC"/>
    <w:rsid w:val="008F0D51"/>
    <w:rsid w:val="008F0DF4"/>
    <w:rsid w:val="008F27D3"/>
    <w:rsid w:val="008F2C1E"/>
    <w:rsid w:val="008F313E"/>
    <w:rsid w:val="008F3945"/>
    <w:rsid w:val="008F761C"/>
    <w:rsid w:val="008F7D44"/>
    <w:rsid w:val="00901D80"/>
    <w:rsid w:val="009043A0"/>
    <w:rsid w:val="00904406"/>
    <w:rsid w:val="009047BB"/>
    <w:rsid w:val="009070CC"/>
    <w:rsid w:val="009100D2"/>
    <w:rsid w:val="009149DC"/>
    <w:rsid w:val="00922925"/>
    <w:rsid w:val="00923064"/>
    <w:rsid w:val="00923F32"/>
    <w:rsid w:val="0092419A"/>
    <w:rsid w:val="009271FF"/>
    <w:rsid w:val="00931E53"/>
    <w:rsid w:val="00934024"/>
    <w:rsid w:val="00935927"/>
    <w:rsid w:val="00935C2F"/>
    <w:rsid w:val="00937FE7"/>
    <w:rsid w:val="009441FD"/>
    <w:rsid w:val="00946AAC"/>
    <w:rsid w:val="00946F8B"/>
    <w:rsid w:val="0094735C"/>
    <w:rsid w:val="0094763E"/>
    <w:rsid w:val="00953E63"/>
    <w:rsid w:val="00955E91"/>
    <w:rsid w:val="00956A14"/>
    <w:rsid w:val="009664BC"/>
    <w:rsid w:val="00966E4E"/>
    <w:rsid w:val="00970778"/>
    <w:rsid w:val="0097214F"/>
    <w:rsid w:val="00975B85"/>
    <w:rsid w:val="0098041A"/>
    <w:rsid w:val="00980430"/>
    <w:rsid w:val="00981FC5"/>
    <w:rsid w:val="00982B89"/>
    <w:rsid w:val="00983549"/>
    <w:rsid w:val="00984D13"/>
    <w:rsid w:val="0099619E"/>
    <w:rsid w:val="00997F57"/>
    <w:rsid w:val="00997FEF"/>
    <w:rsid w:val="009A0033"/>
    <w:rsid w:val="009A098C"/>
    <w:rsid w:val="009A10E3"/>
    <w:rsid w:val="009A3BE6"/>
    <w:rsid w:val="009B2711"/>
    <w:rsid w:val="009B3123"/>
    <w:rsid w:val="009B3B9F"/>
    <w:rsid w:val="009B5880"/>
    <w:rsid w:val="009B6C42"/>
    <w:rsid w:val="009B74E2"/>
    <w:rsid w:val="009B7E00"/>
    <w:rsid w:val="009C1B32"/>
    <w:rsid w:val="009C66B9"/>
    <w:rsid w:val="009C7D0B"/>
    <w:rsid w:val="009D16AE"/>
    <w:rsid w:val="009D1A8A"/>
    <w:rsid w:val="009D33A7"/>
    <w:rsid w:val="009D3AAB"/>
    <w:rsid w:val="009D54D4"/>
    <w:rsid w:val="009D5E53"/>
    <w:rsid w:val="009D6E2F"/>
    <w:rsid w:val="009E0947"/>
    <w:rsid w:val="009E1F11"/>
    <w:rsid w:val="009F17F8"/>
    <w:rsid w:val="009F50B1"/>
    <w:rsid w:val="009F657D"/>
    <w:rsid w:val="00A0038B"/>
    <w:rsid w:val="00A0126B"/>
    <w:rsid w:val="00A0141A"/>
    <w:rsid w:val="00A01732"/>
    <w:rsid w:val="00A05B08"/>
    <w:rsid w:val="00A0793D"/>
    <w:rsid w:val="00A11BB4"/>
    <w:rsid w:val="00A11F33"/>
    <w:rsid w:val="00A12A4D"/>
    <w:rsid w:val="00A12BD6"/>
    <w:rsid w:val="00A12DB4"/>
    <w:rsid w:val="00A144EE"/>
    <w:rsid w:val="00A1473D"/>
    <w:rsid w:val="00A20199"/>
    <w:rsid w:val="00A2149E"/>
    <w:rsid w:val="00A22CF9"/>
    <w:rsid w:val="00A23ED7"/>
    <w:rsid w:val="00A26812"/>
    <w:rsid w:val="00A26A26"/>
    <w:rsid w:val="00A27216"/>
    <w:rsid w:val="00A27575"/>
    <w:rsid w:val="00A33E64"/>
    <w:rsid w:val="00A4316F"/>
    <w:rsid w:val="00A43F27"/>
    <w:rsid w:val="00A44FFE"/>
    <w:rsid w:val="00A45948"/>
    <w:rsid w:val="00A47B1C"/>
    <w:rsid w:val="00A47F51"/>
    <w:rsid w:val="00A51B3F"/>
    <w:rsid w:val="00A52C70"/>
    <w:rsid w:val="00A54A0B"/>
    <w:rsid w:val="00A60D18"/>
    <w:rsid w:val="00A61A25"/>
    <w:rsid w:val="00A65ED1"/>
    <w:rsid w:val="00A702F4"/>
    <w:rsid w:val="00A704AA"/>
    <w:rsid w:val="00A71386"/>
    <w:rsid w:val="00A72B44"/>
    <w:rsid w:val="00A73F2F"/>
    <w:rsid w:val="00A75039"/>
    <w:rsid w:val="00A751D6"/>
    <w:rsid w:val="00A81C7C"/>
    <w:rsid w:val="00A83580"/>
    <w:rsid w:val="00A84509"/>
    <w:rsid w:val="00A8688A"/>
    <w:rsid w:val="00A91651"/>
    <w:rsid w:val="00A9199F"/>
    <w:rsid w:val="00A95700"/>
    <w:rsid w:val="00A95E06"/>
    <w:rsid w:val="00AA163A"/>
    <w:rsid w:val="00AA2601"/>
    <w:rsid w:val="00AA564B"/>
    <w:rsid w:val="00AA6B8D"/>
    <w:rsid w:val="00AB2B72"/>
    <w:rsid w:val="00AB45C2"/>
    <w:rsid w:val="00AB5E83"/>
    <w:rsid w:val="00AC0E14"/>
    <w:rsid w:val="00AC2C36"/>
    <w:rsid w:val="00AC3F78"/>
    <w:rsid w:val="00AC4DD3"/>
    <w:rsid w:val="00AC7228"/>
    <w:rsid w:val="00AC7368"/>
    <w:rsid w:val="00AC7ED5"/>
    <w:rsid w:val="00AD21FD"/>
    <w:rsid w:val="00AD6B3A"/>
    <w:rsid w:val="00AD73D2"/>
    <w:rsid w:val="00AE18EC"/>
    <w:rsid w:val="00AE1C62"/>
    <w:rsid w:val="00AE2E1C"/>
    <w:rsid w:val="00AE4120"/>
    <w:rsid w:val="00AE4212"/>
    <w:rsid w:val="00AE4AC6"/>
    <w:rsid w:val="00AE6CDC"/>
    <w:rsid w:val="00AF121F"/>
    <w:rsid w:val="00AF1419"/>
    <w:rsid w:val="00AF3012"/>
    <w:rsid w:val="00AF4BDD"/>
    <w:rsid w:val="00AF5F64"/>
    <w:rsid w:val="00AF6A93"/>
    <w:rsid w:val="00B02181"/>
    <w:rsid w:val="00B038B4"/>
    <w:rsid w:val="00B044D0"/>
    <w:rsid w:val="00B04C36"/>
    <w:rsid w:val="00B06C8F"/>
    <w:rsid w:val="00B07594"/>
    <w:rsid w:val="00B14A6E"/>
    <w:rsid w:val="00B14EA1"/>
    <w:rsid w:val="00B151CE"/>
    <w:rsid w:val="00B213A7"/>
    <w:rsid w:val="00B21EAC"/>
    <w:rsid w:val="00B22ED9"/>
    <w:rsid w:val="00B25644"/>
    <w:rsid w:val="00B256B8"/>
    <w:rsid w:val="00B25846"/>
    <w:rsid w:val="00B25E5D"/>
    <w:rsid w:val="00B26EC8"/>
    <w:rsid w:val="00B32159"/>
    <w:rsid w:val="00B33BF7"/>
    <w:rsid w:val="00B33CA2"/>
    <w:rsid w:val="00B42FE7"/>
    <w:rsid w:val="00B43A8D"/>
    <w:rsid w:val="00B4436B"/>
    <w:rsid w:val="00B4702D"/>
    <w:rsid w:val="00B471EE"/>
    <w:rsid w:val="00B50132"/>
    <w:rsid w:val="00B50A68"/>
    <w:rsid w:val="00B51512"/>
    <w:rsid w:val="00B51DAA"/>
    <w:rsid w:val="00B554EB"/>
    <w:rsid w:val="00B55F1A"/>
    <w:rsid w:val="00B61734"/>
    <w:rsid w:val="00B6334E"/>
    <w:rsid w:val="00B81F3B"/>
    <w:rsid w:val="00B84080"/>
    <w:rsid w:val="00B8462A"/>
    <w:rsid w:val="00B866F3"/>
    <w:rsid w:val="00B86C41"/>
    <w:rsid w:val="00B879B1"/>
    <w:rsid w:val="00B91EC4"/>
    <w:rsid w:val="00B92418"/>
    <w:rsid w:val="00B92B5C"/>
    <w:rsid w:val="00B9301E"/>
    <w:rsid w:val="00BA1060"/>
    <w:rsid w:val="00BA1291"/>
    <w:rsid w:val="00BA2BB6"/>
    <w:rsid w:val="00BA4E26"/>
    <w:rsid w:val="00BA6D52"/>
    <w:rsid w:val="00BA6E38"/>
    <w:rsid w:val="00BA7C94"/>
    <w:rsid w:val="00BB0B19"/>
    <w:rsid w:val="00BB1BE0"/>
    <w:rsid w:val="00BB212A"/>
    <w:rsid w:val="00BB459A"/>
    <w:rsid w:val="00BB6994"/>
    <w:rsid w:val="00BB7923"/>
    <w:rsid w:val="00BC07D4"/>
    <w:rsid w:val="00BC630F"/>
    <w:rsid w:val="00BC6761"/>
    <w:rsid w:val="00BC7C42"/>
    <w:rsid w:val="00BD2B95"/>
    <w:rsid w:val="00BD78D0"/>
    <w:rsid w:val="00BE1D1F"/>
    <w:rsid w:val="00BE2E22"/>
    <w:rsid w:val="00BE3B8F"/>
    <w:rsid w:val="00BE3BDE"/>
    <w:rsid w:val="00BF19E4"/>
    <w:rsid w:val="00BF3490"/>
    <w:rsid w:val="00BF3DCE"/>
    <w:rsid w:val="00BF5A4C"/>
    <w:rsid w:val="00BF647E"/>
    <w:rsid w:val="00BF72C9"/>
    <w:rsid w:val="00C015EA"/>
    <w:rsid w:val="00C01BAD"/>
    <w:rsid w:val="00C029C7"/>
    <w:rsid w:val="00C05F6E"/>
    <w:rsid w:val="00C117A5"/>
    <w:rsid w:val="00C143F4"/>
    <w:rsid w:val="00C15BDF"/>
    <w:rsid w:val="00C1667D"/>
    <w:rsid w:val="00C20588"/>
    <w:rsid w:val="00C2170D"/>
    <w:rsid w:val="00C225D0"/>
    <w:rsid w:val="00C23820"/>
    <w:rsid w:val="00C238E0"/>
    <w:rsid w:val="00C23916"/>
    <w:rsid w:val="00C24810"/>
    <w:rsid w:val="00C25C0B"/>
    <w:rsid w:val="00C26997"/>
    <w:rsid w:val="00C30000"/>
    <w:rsid w:val="00C315BF"/>
    <w:rsid w:val="00C31831"/>
    <w:rsid w:val="00C323C1"/>
    <w:rsid w:val="00C32764"/>
    <w:rsid w:val="00C3355E"/>
    <w:rsid w:val="00C34096"/>
    <w:rsid w:val="00C40659"/>
    <w:rsid w:val="00C43DEC"/>
    <w:rsid w:val="00C43FC3"/>
    <w:rsid w:val="00C44CBE"/>
    <w:rsid w:val="00C457D7"/>
    <w:rsid w:val="00C467FB"/>
    <w:rsid w:val="00C47213"/>
    <w:rsid w:val="00C474B1"/>
    <w:rsid w:val="00C50A5A"/>
    <w:rsid w:val="00C52CF7"/>
    <w:rsid w:val="00C535D8"/>
    <w:rsid w:val="00C53A55"/>
    <w:rsid w:val="00C53D57"/>
    <w:rsid w:val="00C53F09"/>
    <w:rsid w:val="00C55C35"/>
    <w:rsid w:val="00C55EF4"/>
    <w:rsid w:val="00C56D7D"/>
    <w:rsid w:val="00C61CE2"/>
    <w:rsid w:val="00C629A0"/>
    <w:rsid w:val="00C62BBD"/>
    <w:rsid w:val="00C63B51"/>
    <w:rsid w:val="00C64057"/>
    <w:rsid w:val="00C64976"/>
    <w:rsid w:val="00C6497A"/>
    <w:rsid w:val="00C6524C"/>
    <w:rsid w:val="00C65FE4"/>
    <w:rsid w:val="00C70486"/>
    <w:rsid w:val="00C70F47"/>
    <w:rsid w:val="00C75A1B"/>
    <w:rsid w:val="00C80DB5"/>
    <w:rsid w:val="00C81C2A"/>
    <w:rsid w:val="00C8347A"/>
    <w:rsid w:val="00C8497C"/>
    <w:rsid w:val="00C8521F"/>
    <w:rsid w:val="00C8571C"/>
    <w:rsid w:val="00C864A4"/>
    <w:rsid w:val="00C93B3E"/>
    <w:rsid w:val="00C94CB9"/>
    <w:rsid w:val="00CA1C60"/>
    <w:rsid w:val="00CA34A3"/>
    <w:rsid w:val="00CA44C7"/>
    <w:rsid w:val="00CB0248"/>
    <w:rsid w:val="00CB120F"/>
    <w:rsid w:val="00CB1FBE"/>
    <w:rsid w:val="00CB6841"/>
    <w:rsid w:val="00CB6FFB"/>
    <w:rsid w:val="00CB78FD"/>
    <w:rsid w:val="00CC1091"/>
    <w:rsid w:val="00CC2996"/>
    <w:rsid w:val="00CC3BB8"/>
    <w:rsid w:val="00CC4A3F"/>
    <w:rsid w:val="00CC6490"/>
    <w:rsid w:val="00CC7253"/>
    <w:rsid w:val="00CD2846"/>
    <w:rsid w:val="00CD2D1E"/>
    <w:rsid w:val="00CD3586"/>
    <w:rsid w:val="00CD42D5"/>
    <w:rsid w:val="00CD567B"/>
    <w:rsid w:val="00CD63F5"/>
    <w:rsid w:val="00CE4D1A"/>
    <w:rsid w:val="00CE5249"/>
    <w:rsid w:val="00CE64CB"/>
    <w:rsid w:val="00CF16D0"/>
    <w:rsid w:val="00CF1770"/>
    <w:rsid w:val="00CF2240"/>
    <w:rsid w:val="00CF30F0"/>
    <w:rsid w:val="00CF3437"/>
    <w:rsid w:val="00CF4E45"/>
    <w:rsid w:val="00D00C3D"/>
    <w:rsid w:val="00D01EBE"/>
    <w:rsid w:val="00D027AE"/>
    <w:rsid w:val="00D035D5"/>
    <w:rsid w:val="00D10348"/>
    <w:rsid w:val="00D103D4"/>
    <w:rsid w:val="00D10F8F"/>
    <w:rsid w:val="00D11F70"/>
    <w:rsid w:val="00D15A94"/>
    <w:rsid w:val="00D15ED7"/>
    <w:rsid w:val="00D21FB5"/>
    <w:rsid w:val="00D2304E"/>
    <w:rsid w:val="00D247BE"/>
    <w:rsid w:val="00D27454"/>
    <w:rsid w:val="00D338EA"/>
    <w:rsid w:val="00D37F18"/>
    <w:rsid w:val="00D4295E"/>
    <w:rsid w:val="00D4354B"/>
    <w:rsid w:val="00D43E6C"/>
    <w:rsid w:val="00D45800"/>
    <w:rsid w:val="00D4603D"/>
    <w:rsid w:val="00D46DD1"/>
    <w:rsid w:val="00D50E6A"/>
    <w:rsid w:val="00D536B9"/>
    <w:rsid w:val="00D6007E"/>
    <w:rsid w:val="00D60209"/>
    <w:rsid w:val="00D6070C"/>
    <w:rsid w:val="00D607AD"/>
    <w:rsid w:val="00D60A04"/>
    <w:rsid w:val="00D63D72"/>
    <w:rsid w:val="00D642E3"/>
    <w:rsid w:val="00D66911"/>
    <w:rsid w:val="00D66C43"/>
    <w:rsid w:val="00D71DEB"/>
    <w:rsid w:val="00D7219D"/>
    <w:rsid w:val="00D73384"/>
    <w:rsid w:val="00D75653"/>
    <w:rsid w:val="00D76D1B"/>
    <w:rsid w:val="00D7762A"/>
    <w:rsid w:val="00D80FFA"/>
    <w:rsid w:val="00D85CFF"/>
    <w:rsid w:val="00D8614F"/>
    <w:rsid w:val="00D86AA7"/>
    <w:rsid w:val="00D87D86"/>
    <w:rsid w:val="00D91FF7"/>
    <w:rsid w:val="00D920F6"/>
    <w:rsid w:val="00D93CB0"/>
    <w:rsid w:val="00D952E9"/>
    <w:rsid w:val="00D96939"/>
    <w:rsid w:val="00D9757B"/>
    <w:rsid w:val="00D97A78"/>
    <w:rsid w:val="00DA0B26"/>
    <w:rsid w:val="00DA1016"/>
    <w:rsid w:val="00DA22AC"/>
    <w:rsid w:val="00DA4B91"/>
    <w:rsid w:val="00DA4F31"/>
    <w:rsid w:val="00DA6B2E"/>
    <w:rsid w:val="00DA768B"/>
    <w:rsid w:val="00DA7A0E"/>
    <w:rsid w:val="00DA7B86"/>
    <w:rsid w:val="00DA7CEB"/>
    <w:rsid w:val="00DB179B"/>
    <w:rsid w:val="00DB36F0"/>
    <w:rsid w:val="00DB4079"/>
    <w:rsid w:val="00DB42FE"/>
    <w:rsid w:val="00DB6503"/>
    <w:rsid w:val="00DB70BF"/>
    <w:rsid w:val="00DC0EC4"/>
    <w:rsid w:val="00DC1230"/>
    <w:rsid w:val="00DC2B94"/>
    <w:rsid w:val="00DC41AF"/>
    <w:rsid w:val="00DC5112"/>
    <w:rsid w:val="00DC659D"/>
    <w:rsid w:val="00DC6D24"/>
    <w:rsid w:val="00DD17EF"/>
    <w:rsid w:val="00DD5798"/>
    <w:rsid w:val="00DE518F"/>
    <w:rsid w:val="00DE7FDD"/>
    <w:rsid w:val="00DF5C87"/>
    <w:rsid w:val="00E009B0"/>
    <w:rsid w:val="00E00EB4"/>
    <w:rsid w:val="00E01CF7"/>
    <w:rsid w:val="00E01E92"/>
    <w:rsid w:val="00E05067"/>
    <w:rsid w:val="00E0617B"/>
    <w:rsid w:val="00E0776D"/>
    <w:rsid w:val="00E10715"/>
    <w:rsid w:val="00E1201D"/>
    <w:rsid w:val="00E12E2D"/>
    <w:rsid w:val="00E217EB"/>
    <w:rsid w:val="00E22CCC"/>
    <w:rsid w:val="00E24561"/>
    <w:rsid w:val="00E25B51"/>
    <w:rsid w:val="00E27E00"/>
    <w:rsid w:val="00E30F37"/>
    <w:rsid w:val="00E31A69"/>
    <w:rsid w:val="00E31F82"/>
    <w:rsid w:val="00E32375"/>
    <w:rsid w:val="00E32AD5"/>
    <w:rsid w:val="00E35332"/>
    <w:rsid w:val="00E35611"/>
    <w:rsid w:val="00E422E4"/>
    <w:rsid w:val="00E437FE"/>
    <w:rsid w:val="00E44E74"/>
    <w:rsid w:val="00E46E07"/>
    <w:rsid w:val="00E504C1"/>
    <w:rsid w:val="00E505D2"/>
    <w:rsid w:val="00E540A1"/>
    <w:rsid w:val="00E555D5"/>
    <w:rsid w:val="00E55DC6"/>
    <w:rsid w:val="00E56CA1"/>
    <w:rsid w:val="00E57D8F"/>
    <w:rsid w:val="00E60912"/>
    <w:rsid w:val="00E628C3"/>
    <w:rsid w:val="00E67FD3"/>
    <w:rsid w:val="00E7692A"/>
    <w:rsid w:val="00E76F0D"/>
    <w:rsid w:val="00E77F62"/>
    <w:rsid w:val="00E80EE7"/>
    <w:rsid w:val="00E84289"/>
    <w:rsid w:val="00E86062"/>
    <w:rsid w:val="00E87A79"/>
    <w:rsid w:val="00E91329"/>
    <w:rsid w:val="00E91A3E"/>
    <w:rsid w:val="00E92773"/>
    <w:rsid w:val="00E95BC2"/>
    <w:rsid w:val="00E973CA"/>
    <w:rsid w:val="00EA5289"/>
    <w:rsid w:val="00EA7D79"/>
    <w:rsid w:val="00EA7EF0"/>
    <w:rsid w:val="00EB1600"/>
    <w:rsid w:val="00EB230A"/>
    <w:rsid w:val="00EB54DE"/>
    <w:rsid w:val="00EC097F"/>
    <w:rsid w:val="00EC4AF4"/>
    <w:rsid w:val="00EC540B"/>
    <w:rsid w:val="00EC5DBC"/>
    <w:rsid w:val="00EC7358"/>
    <w:rsid w:val="00ED3D39"/>
    <w:rsid w:val="00ED3E38"/>
    <w:rsid w:val="00ED45CB"/>
    <w:rsid w:val="00ED591B"/>
    <w:rsid w:val="00ED5E3C"/>
    <w:rsid w:val="00ED5EA6"/>
    <w:rsid w:val="00EE06F0"/>
    <w:rsid w:val="00EE1B24"/>
    <w:rsid w:val="00EE7C07"/>
    <w:rsid w:val="00EE7DE4"/>
    <w:rsid w:val="00EF34AE"/>
    <w:rsid w:val="00EF35A3"/>
    <w:rsid w:val="00EF7C2E"/>
    <w:rsid w:val="00F01313"/>
    <w:rsid w:val="00F0266E"/>
    <w:rsid w:val="00F035B9"/>
    <w:rsid w:val="00F069C0"/>
    <w:rsid w:val="00F06C03"/>
    <w:rsid w:val="00F11123"/>
    <w:rsid w:val="00F13265"/>
    <w:rsid w:val="00F16EE3"/>
    <w:rsid w:val="00F205EE"/>
    <w:rsid w:val="00F2095D"/>
    <w:rsid w:val="00F23E16"/>
    <w:rsid w:val="00F242E5"/>
    <w:rsid w:val="00F2518F"/>
    <w:rsid w:val="00F2738B"/>
    <w:rsid w:val="00F278A7"/>
    <w:rsid w:val="00F27C3D"/>
    <w:rsid w:val="00F27E9D"/>
    <w:rsid w:val="00F31B11"/>
    <w:rsid w:val="00F32777"/>
    <w:rsid w:val="00F33CEA"/>
    <w:rsid w:val="00F37304"/>
    <w:rsid w:val="00F42486"/>
    <w:rsid w:val="00F43236"/>
    <w:rsid w:val="00F45C33"/>
    <w:rsid w:val="00F469BD"/>
    <w:rsid w:val="00F53BC9"/>
    <w:rsid w:val="00F605DF"/>
    <w:rsid w:val="00F616AE"/>
    <w:rsid w:val="00F62DAF"/>
    <w:rsid w:val="00F6370B"/>
    <w:rsid w:val="00F63BFB"/>
    <w:rsid w:val="00F67A3B"/>
    <w:rsid w:val="00F755F7"/>
    <w:rsid w:val="00F76466"/>
    <w:rsid w:val="00F77D57"/>
    <w:rsid w:val="00F870B2"/>
    <w:rsid w:val="00F8712B"/>
    <w:rsid w:val="00F93611"/>
    <w:rsid w:val="00F9681A"/>
    <w:rsid w:val="00F97389"/>
    <w:rsid w:val="00F976E0"/>
    <w:rsid w:val="00FA0C17"/>
    <w:rsid w:val="00FA1A58"/>
    <w:rsid w:val="00FA7443"/>
    <w:rsid w:val="00FA7470"/>
    <w:rsid w:val="00FB0975"/>
    <w:rsid w:val="00FB3929"/>
    <w:rsid w:val="00FB3F36"/>
    <w:rsid w:val="00FB45B0"/>
    <w:rsid w:val="00FB4FB2"/>
    <w:rsid w:val="00FB6881"/>
    <w:rsid w:val="00FC0DCF"/>
    <w:rsid w:val="00FC171F"/>
    <w:rsid w:val="00FC1AB7"/>
    <w:rsid w:val="00FC39BE"/>
    <w:rsid w:val="00FD45D6"/>
    <w:rsid w:val="00FD4D0A"/>
    <w:rsid w:val="00FD7776"/>
    <w:rsid w:val="00FE36C1"/>
    <w:rsid w:val="00FE484E"/>
    <w:rsid w:val="00FE743D"/>
    <w:rsid w:val="00FF10D3"/>
    <w:rsid w:val="00FF1149"/>
    <w:rsid w:val="00FF4CE5"/>
    <w:rsid w:val="00FF64C0"/>
    <w:rsid w:val="00FF7155"/>
    <w:rsid w:val="00FF7B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96A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626B24"/>
    <w:pPr>
      <w:keepNext/>
      <w:keepLines/>
      <w:numPr>
        <w:numId w:val="8"/>
      </w:numPr>
      <w:spacing w:before="480" w:after="0" w:line="276" w:lineRule="auto"/>
      <w:outlineLvl w:val="0"/>
    </w:pPr>
    <w:rPr>
      <w:rFonts w:eastAsiaTheme="majorEastAsia" w:cstheme="majorBidi"/>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626B24"/>
    <w:pPr>
      <w:keepNext/>
      <w:keepLines/>
      <w:numPr>
        <w:ilvl w:val="1"/>
        <w:numId w:val="8"/>
      </w:numPr>
      <w:spacing w:before="200" w:after="0" w:line="276" w:lineRule="auto"/>
      <w:outlineLvl w:val="1"/>
    </w:pPr>
    <w:rPr>
      <w:rFonts w:eastAsiaTheme="majorEastAsia" w:cstheme="majorBidi"/>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626B24"/>
    <w:pPr>
      <w:keepNext/>
      <w:keepLines/>
      <w:numPr>
        <w:ilvl w:val="2"/>
        <w:numId w:val="8"/>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aliases w:val="H4"/>
    <w:basedOn w:val="Normal"/>
    <w:next w:val="Normal"/>
    <w:link w:val="Heading4Char"/>
    <w:uiPriority w:val="9"/>
    <w:unhideWhenUsed/>
    <w:qFormat/>
    <w:rsid w:val="00626B24"/>
    <w:pPr>
      <w:keepNext/>
      <w:keepLines/>
      <w:numPr>
        <w:ilvl w:val="3"/>
        <w:numId w:val="8"/>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26B24"/>
    <w:pPr>
      <w:keepNext/>
      <w:keepLines/>
      <w:numPr>
        <w:ilvl w:val="4"/>
        <w:numId w:val="8"/>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26B24"/>
    <w:pPr>
      <w:keepNext/>
      <w:keepLines/>
      <w:numPr>
        <w:ilvl w:val="5"/>
        <w:numId w:val="8"/>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do not use)"/>
    <w:basedOn w:val="Normal"/>
    <w:next w:val="Normal"/>
    <w:link w:val="Heading7Char"/>
    <w:uiPriority w:val="9"/>
    <w:unhideWhenUsed/>
    <w:qFormat/>
    <w:rsid w:val="00626B24"/>
    <w:pPr>
      <w:keepNext/>
      <w:keepLines/>
      <w:numPr>
        <w:ilvl w:val="6"/>
        <w:numId w:val="8"/>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iPriority w:val="9"/>
    <w:unhideWhenUsed/>
    <w:qFormat/>
    <w:rsid w:val="00626B24"/>
    <w:pPr>
      <w:keepNext/>
      <w:keepLines/>
      <w:numPr>
        <w:ilvl w:val="7"/>
        <w:numId w:val="8"/>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626B24"/>
    <w:pPr>
      <w:keepNext/>
      <w:keepLines/>
      <w:numPr>
        <w:ilvl w:val="8"/>
        <w:numId w:val="8"/>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504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04ED"/>
    <w:rPr>
      <w:sz w:val="20"/>
      <w:szCs w:val="20"/>
    </w:rPr>
  </w:style>
  <w:style w:type="character" w:styleId="FootnoteReference">
    <w:name w:val="footnote reference"/>
    <w:basedOn w:val="DefaultParagraphFont"/>
    <w:uiPriority w:val="99"/>
    <w:unhideWhenUsed/>
    <w:rsid w:val="001504ED"/>
    <w:rPr>
      <w:vertAlign w:val="superscript"/>
    </w:rPr>
  </w:style>
  <w:style w:type="paragraph" w:styleId="ListParagraph">
    <w:name w:val="List Paragraph"/>
    <w:aliases w:val="Forth level,Numbered List"/>
    <w:basedOn w:val="Normal"/>
    <w:link w:val="ListParagraphChar"/>
    <w:uiPriority w:val="34"/>
    <w:qFormat/>
    <w:rsid w:val="00A2149E"/>
    <w:pPr>
      <w:ind w:left="720"/>
      <w:contextualSpacing/>
    </w:pPr>
  </w:style>
  <w:style w:type="character" w:styleId="CommentReference">
    <w:name w:val="annotation reference"/>
    <w:basedOn w:val="DefaultParagraphFont"/>
    <w:uiPriority w:val="99"/>
    <w:semiHidden/>
    <w:unhideWhenUsed/>
    <w:rsid w:val="002D17F7"/>
    <w:rPr>
      <w:sz w:val="16"/>
      <w:szCs w:val="16"/>
    </w:rPr>
  </w:style>
  <w:style w:type="paragraph" w:styleId="CommentText">
    <w:name w:val="annotation text"/>
    <w:basedOn w:val="Normal"/>
    <w:link w:val="CommentTextChar"/>
    <w:uiPriority w:val="99"/>
    <w:semiHidden/>
    <w:unhideWhenUsed/>
    <w:rsid w:val="002D17F7"/>
    <w:pPr>
      <w:spacing w:line="240" w:lineRule="auto"/>
    </w:pPr>
    <w:rPr>
      <w:sz w:val="20"/>
      <w:szCs w:val="20"/>
    </w:rPr>
  </w:style>
  <w:style w:type="character" w:customStyle="1" w:styleId="CommentTextChar">
    <w:name w:val="Comment Text Char"/>
    <w:basedOn w:val="DefaultParagraphFont"/>
    <w:link w:val="CommentText"/>
    <w:uiPriority w:val="99"/>
    <w:semiHidden/>
    <w:rsid w:val="002D17F7"/>
    <w:rPr>
      <w:sz w:val="20"/>
      <w:szCs w:val="20"/>
    </w:rPr>
  </w:style>
  <w:style w:type="paragraph" w:styleId="CommentSubject">
    <w:name w:val="annotation subject"/>
    <w:basedOn w:val="CommentText"/>
    <w:next w:val="CommentText"/>
    <w:link w:val="CommentSubjectChar"/>
    <w:uiPriority w:val="99"/>
    <w:semiHidden/>
    <w:unhideWhenUsed/>
    <w:rsid w:val="002D17F7"/>
    <w:rPr>
      <w:b/>
      <w:bCs/>
    </w:rPr>
  </w:style>
  <w:style w:type="character" w:customStyle="1" w:styleId="CommentSubjectChar">
    <w:name w:val="Comment Subject Char"/>
    <w:basedOn w:val="CommentTextChar"/>
    <w:link w:val="CommentSubject"/>
    <w:uiPriority w:val="99"/>
    <w:semiHidden/>
    <w:rsid w:val="002D17F7"/>
    <w:rPr>
      <w:b/>
      <w:bCs/>
      <w:sz w:val="20"/>
      <w:szCs w:val="20"/>
    </w:rPr>
  </w:style>
  <w:style w:type="paragraph" w:styleId="BalloonText">
    <w:name w:val="Balloon Text"/>
    <w:basedOn w:val="Normal"/>
    <w:link w:val="BalloonTextChar"/>
    <w:uiPriority w:val="99"/>
    <w:semiHidden/>
    <w:unhideWhenUsed/>
    <w:rsid w:val="002D1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F7"/>
    <w:rPr>
      <w:rFonts w:ascii="Segoe UI" w:hAnsi="Segoe UI" w:cs="Segoe UI"/>
      <w:sz w:val="18"/>
      <w:szCs w:val="18"/>
    </w:rPr>
  </w:style>
  <w:style w:type="paragraph" w:styleId="Header">
    <w:name w:val="header"/>
    <w:basedOn w:val="Normal"/>
    <w:link w:val="HeaderChar"/>
    <w:uiPriority w:val="99"/>
    <w:unhideWhenUsed/>
    <w:rsid w:val="00733F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3FDD"/>
  </w:style>
  <w:style w:type="paragraph" w:styleId="Footer">
    <w:name w:val="footer"/>
    <w:basedOn w:val="Normal"/>
    <w:link w:val="FooterChar"/>
    <w:uiPriority w:val="99"/>
    <w:unhideWhenUsed/>
    <w:rsid w:val="00733F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3FD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626B24"/>
    <w:rPr>
      <w:rFonts w:eastAsiaTheme="majorEastAsia" w:cstheme="majorBidi"/>
      <w:b/>
      <w:bCs/>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626B24"/>
    <w:rPr>
      <w:rFonts w:eastAsiaTheme="majorEastAsia" w:cstheme="majorBidi"/>
      <w:b/>
      <w:bCs/>
      <w:sz w:val="20"/>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626B24"/>
    <w:rPr>
      <w:rFonts w:asciiTheme="majorHAnsi" w:eastAsiaTheme="majorEastAsia" w:hAnsiTheme="majorHAnsi" w:cstheme="majorBidi"/>
      <w:b/>
      <w:bCs/>
      <w:color w:val="5B9BD5" w:themeColor="accent1"/>
    </w:rPr>
  </w:style>
  <w:style w:type="character" w:customStyle="1" w:styleId="Heading4Char">
    <w:name w:val="Heading 4 Char"/>
    <w:aliases w:val="H4 Char"/>
    <w:basedOn w:val="DefaultParagraphFont"/>
    <w:link w:val="Heading4"/>
    <w:uiPriority w:val="9"/>
    <w:rsid w:val="00626B2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26B2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626B24"/>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do not use) Char"/>
    <w:basedOn w:val="DefaultParagraphFont"/>
    <w:link w:val="Heading7"/>
    <w:uiPriority w:val="9"/>
    <w:rsid w:val="00626B24"/>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uiPriority w:val="9"/>
    <w:rsid w:val="00626B24"/>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626B24"/>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626B24"/>
    <w:pPr>
      <w:spacing w:before="120" w:after="120" w:line="276" w:lineRule="auto"/>
    </w:pPr>
    <w:rPr>
      <w:rFonts w:ascii="Calibri" w:hAnsi="Calibri"/>
      <w:b/>
      <w:bCs/>
      <w:caps/>
      <w:szCs w:val="20"/>
    </w:rPr>
  </w:style>
  <w:style w:type="paragraph" w:styleId="TOC2">
    <w:name w:val="toc 2"/>
    <w:basedOn w:val="Normal"/>
    <w:next w:val="Normal"/>
    <w:autoRedefine/>
    <w:uiPriority w:val="39"/>
    <w:unhideWhenUsed/>
    <w:qFormat/>
    <w:rsid w:val="00626B24"/>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39"/>
    <w:unhideWhenUsed/>
    <w:qFormat/>
    <w:rsid w:val="00626B24"/>
    <w:pPr>
      <w:spacing w:after="0" w:line="276" w:lineRule="auto"/>
      <w:ind w:left="440"/>
    </w:pPr>
    <w:rPr>
      <w:i/>
      <w:iCs/>
      <w:sz w:val="20"/>
      <w:szCs w:val="20"/>
    </w:rPr>
  </w:style>
  <w:style w:type="paragraph" w:styleId="TOC4">
    <w:name w:val="toc 4"/>
    <w:basedOn w:val="Normal"/>
    <w:next w:val="Normal"/>
    <w:autoRedefine/>
    <w:uiPriority w:val="39"/>
    <w:unhideWhenUsed/>
    <w:rsid w:val="00626B24"/>
    <w:pPr>
      <w:spacing w:after="0" w:line="276" w:lineRule="auto"/>
      <w:ind w:left="660"/>
    </w:pPr>
    <w:rPr>
      <w:sz w:val="18"/>
      <w:szCs w:val="18"/>
    </w:rPr>
  </w:style>
  <w:style w:type="paragraph" w:styleId="TOC5">
    <w:name w:val="toc 5"/>
    <w:basedOn w:val="Normal"/>
    <w:next w:val="Normal"/>
    <w:autoRedefine/>
    <w:uiPriority w:val="39"/>
    <w:unhideWhenUsed/>
    <w:rsid w:val="00626B24"/>
    <w:pPr>
      <w:spacing w:after="0" w:line="276" w:lineRule="auto"/>
      <w:ind w:left="880"/>
    </w:pPr>
    <w:rPr>
      <w:sz w:val="18"/>
      <w:szCs w:val="18"/>
    </w:rPr>
  </w:style>
  <w:style w:type="paragraph" w:styleId="TOC6">
    <w:name w:val="toc 6"/>
    <w:basedOn w:val="Normal"/>
    <w:next w:val="Normal"/>
    <w:autoRedefine/>
    <w:uiPriority w:val="39"/>
    <w:unhideWhenUsed/>
    <w:rsid w:val="00626B24"/>
    <w:pPr>
      <w:spacing w:after="0" w:line="276" w:lineRule="auto"/>
      <w:ind w:left="1100"/>
    </w:pPr>
    <w:rPr>
      <w:sz w:val="18"/>
      <w:szCs w:val="18"/>
    </w:rPr>
  </w:style>
  <w:style w:type="paragraph" w:styleId="TOC7">
    <w:name w:val="toc 7"/>
    <w:basedOn w:val="Normal"/>
    <w:next w:val="Normal"/>
    <w:autoRedefine/>
    <w:uiPriority w:val="39"/>
    <w:unhideWhenUsed/>
    <w:rsid w:val="00626B24"/>
    <w:pPr>
      <w:spacing w:after="0" w:line="276" w:lineRule="auto"/>
      <w:ind w:left="1320"/>
    </w:pPr>
    <w:rPr>
      <w:sz w:val="18"/>
      <w:szCs w:val="18"/>
    </w:rPr>
  </w:style>
  <w:style w:type="paragraph" w:styleId="TOC8">
    <w:name w:val="toc 8"/>
    <w:basedOn w:val="Normal"/>
    <w:next w:val="Normal"/>
    <w:autoRedefine/>
    <w:uiPriority w:val="39"/>
    <w:unhideWhenUsed/>
    <w:rsid w:val="00626B24"/>
    <w:pPr>
      <w:spacing w:after="0" w:line="276" w:lineRule="auto"/>
      <w:ind w:left="1540"/>
    </w:pPr>
    <w:rPr>
      <w:sz w:val="18"/>
      <w:szCs w:val="18"/>
    </w:rPr>
  </w:style>
  <w:style w:type="paragraph" w:styleId="TOC9">
    <w:name w:val="toc 9"/>
    <w:basedOn w:val="Normal"/>
    <w:next w:val="Normal"/>
    <w:autoRedefine/>
    <w:uiPriority w:val="39"/>
    <w:unhideWhenUsed/>
    <w:rsid w:val="00626B24"/>
    <w:pPr>
      <w:spacing w:after="0" w:line="276" w:lineRule="auto"/>
      <w:ind w:left="1760"/>
    </w:pPr>
    <w:rPr>
      <w:sz w:val="18"/>
      <w:szCs w:val="18"/>
    </w:rPr>
  </w:style>
  <w:style w:type="character" w:styleId="Hyperlink">
    <w:name w:val="Hyperlink"/>
    <w:basedOn w:val="DefaultParagraphFont"/>
    <w:uiPriority w:val="99"/>
    <w:unhideWhenUsed/>
    <w:rsid w:val="00626B24"/>
    <w:rPr>
      <w:color w:val="0563C1" w:themeColor="hyperlink"/>
      <w:u w:val="single"/>
    </w:rPr>
  </w:style>
  <w:style w:type="paragraph" w:styleId="NormalWeb">
    <w:name w:val="Normal (Web)"/>
    <w:basedOn w:val="Normal"/>
    <w:uiPriority w:val="99"/>
    <w:unhideWhenUsed/>
    <w:rsid w:val="00626B24"/>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626B24"/>
    <w:pPr>
      <w:spacing w:after="0" w:line="240" w:lineRule="auto"/>
    </w:pPr>
  </w:style>
  <w:style w:type="paragraph" w:styleId="HTMLPreformatted">
    <w:name w:val="HTML Preformatted"/>
    <w:basedOn w:val="Normal"/>
    <w:link w:val="HTMLPreformattedChar"/>
    <w:uiPriority w:val="99"/>
    <w:semiHidden/>
    <w:unhideWhenUsed/>
    <w:rsid w:val="006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626B24"/>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sid w:val="00626B24"/>
    <w:rPr>
      <w:color w:val="808080"/>
    </w:rPr>
  </w:style>
  <w:style w:type="paragraph" w:customStyle="1" w:styleId="Body">
    <w:name w:val="Body"/>
    <w:basedOn w:val="Normal"/>
    <w:link w:val="BodyChar"/>
    <w:qFormat/>
    <w:rsid w:val="00626B24"/>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626B24"/>
    <w:rPr>
      <w:rFonts w:ascii="Trebuchet MS" w:hAnsi="Trebuchet MS" w:cs="Arial"/>
      <w:sz w:val="20"/>
      <w:szCs w:val="24"/>
      <w:lang w:val="en-US"/>
    </w:rPr>
  </w:style>
  <w:style w:type="paragraph" w:customStyle="1" w:styleId="Bulet">
    <w:name w:val="Bulet"/>
    <w:basedOn w:val="Normal"/>
    <w:next w:val="Body"/>
    <w:link w:val="BuletChar"/>
    <w:qFormat/>
    <w:rsid w:val="00626B24"/>
    <w:pPr>
      <w:numPr>
        <w:numId w:val="9"/>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626B24"/>
    <w:rPr>
      <w:rFonts w:ascii="Trebuchet MS" w:hAnsi="Trebuchet MS" w:cs="Arial"/>
      <w:sz w:val="20"/>
      <w:szCs w:val="24"/>
      <w:lang w:val="en-US"/>
    </w:rPr>
  </w:style>
  <w:style w:type="paragraph" w:customStyle="1" w:styleId="Norm">
    <w:name w:val="Norm"/>
    <w:basedOn w:val="Normal"/>
    <w:qFormat/>
    <w:rsid w:val="00626B24"/>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rsid w:val="00626B24"/>
    <w:rPr>
      <w:b/>
      <w:bCs/>
    </w:rPr>
  </w:style>
  <w:style w:type="paragraph" w:customStyle="1" w:styleId="Capitol">
    <w:name w:val="Capitol"/>
    <w:basedOn w:val="Body"/>
    <w:next w:val="Body"/>
    <w:qFormat/>
    <w:rsid w:val="00626B24"/>
    <w:pPr>
      <w:numPr>
        <w:numId w:val="10"/>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626B24"/>
    <w:pPr>
      <w:numPr>
        <w:ilvl w:val="2"/>
        <w:numId w:val="10"/>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626B24"/>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626B24"/>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626B24"/>
  </w:style>
  <w:style w:type="paragraph" w:customStyle="1" w:styleId="Text2">
    <w:name w:val="Text 2"/>
    <w:basedOn w:val="Normal"/>
    <w:link w:val="Text2Char"/>
    <w:rsid w:val="00626B24"/>
    <w:pPr>
      <w:tabs>
        <w:tab w:val="left" w:pos="2161"/>
      </w:tabs>
      <w:spacing w:after="240" w:line="276" w:lineRule="auto"/>
      <w:ind w:left="1077"/>
      <w:jc w:val="both"/>
    </w:pPr>
    <w:rPr>
      <w:szCs w:val="20"/>
    </w:rPr>
  </w:style>
  <w:style w:type="character" w:customStyle="1" w:styleId="Text2Char">
    <w:name w:val="Text 2 Char"/>
    <w:link w:val="Text2"/>
    <w:rsid w:val="00626B24"/>
    <w:rPr>
      <w:szCs w:val="20"/>
    </w:rPr>
  </w:style>
  <w:style w:type="paragraph" w:customStyle="1" w:styleId="Default">
    <w:name w:val="Default"/>
    <w:rsid w:val="00626B24"/>
    <w:pPr>
      <w:autoSpaceDE w:val="0"/>
      <w:autoSpaceDN w:val="0"/>
      <w:adjustRightInd w:val="0"/>
      <w:spacing w:after="0" w:line="240" w:lineRule="auto"/>
    </w:pPr>
    <w:rPr>
      <w:rFonts w:ascii="Andes" w:hAnsi="Andes" w:cs="Andes"/>
      <w:color w:val="000000"/>
      <w:sz w:val="24"/>
      <w:szCs w:val="24"/>
    </w:rPr>
  </w:style>
  <w:style w:type="character" w:customStyle="1" w:styleId="Bodytext">
    <w:name w:val="Body text_"/>
    <w:basedOn w:val="DefaultParagraphFont"/>
    <w:link w:val="BodyText10"/>
    <w:rsid w:val="00626B2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626B2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626B2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626B2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626B2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626B2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626B24"/>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626B2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626B24"/>
    <w:pPr>
      <w:keepNext w:val="0"/>
      <w:keepLines w:val="0"/>
      <w:numPr>
        <w:numId w:val="0"/>
      </w:numPr>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626B24"/>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626B24"/>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aliases w:val="Forth level Char,Numbered List Char"/>
    <w:link w:val="ListParagraph"/>
    <w:uiPriority w:val="34"/>
    <w:locked/>
    <w:rsid w:val="00626B24"/>
  </w:style>
  <w:style w:type="character" w:customStyle="1" w:styleId="A16">
    <w:name w:val="A16"/>
    <w:uiPriority w:val="99"/>
    <w:rsid w:val="00626B24"/>
    <w:rPr>
      <w:rFonts w:cs="Myriad"/>
      <w:color w:val="211D1E"/>
      <w:sz w:val="22"/>
      <w:szCs w:val="22"/>
    </w:rPr>
  </w:style>
  <w:style w:type="paragraph" w:customStyle="1" w:styleId="normalpropostasChar">
    <w:name w:val="normal_propostas Char"/>
    <w:basedOn w:val="Normal"/>
    <w:rsid w:val="00626B24"/>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626B24"/>
  </w:style>
  <w:style w:type="paragraph" w:styleId="TOCHeading">
    <w:name w:val="TOC Heading"/>
    <w:basedOn w:val="Heading1"/>
    <w:next w:val="Normal"/>
    <w:uiPriority w:val="39"/>
    <w:semiHidden/>
    <w:unhideWhenUsed/>
    <w:qFormat/>
    <w:rsid w:val="00626B24"/>
    <w:pPr>
      <w:numPr>
        <w:numId w:val="0"/>
      </w:num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626B24"/>
    <w:pPr>
      <w:numPr>
        <w:numId w:val="16"/>
      </w:numPr>
      <w:spacing w:before="240" w:after="0" w:line="240" w:lineRule="auto"/>
      <w:contextualSpacing/>
      <w:jc w:val="both"/>
    </w:pPr>
    <w:rPr>
      <w:rFonts w:ascii="Arial" w:eastAsia="Cambria" w:hAnsi="Arial" w:cs="Arial"/>
      <w:color w:val="6A5E6F"/>
      <w:sz w:val="20"/>
      <w:szCs w:val="20"/>
      <w:lang w:val="en-GB"/>
    </w:rPr>
  </w:style>
  <w:style w:type="paragraph" w:customStyle="1" w:styleId="tiret">
    <w:name w:val="tiret +"/>
    <w:qFormat/>
    <w:rsid w:val="00626B24"/>
    <w:pPr>
      <w:numPr>
        <w:numId w:val="17"/>
      </w:numPr>
      <w:spacing w:after="0" w:line="240" w:lineRule="auto"/>
      <w:contextualSpacing/>
      <w:jc w:val="both"/>
    </w:pPr>
    <w:rPr>
      <w:rFonts w:ascii="Arial" w:eastAsia="Cambria" w:hAnsi="Arial" w:cs="Times New Roman"/>
      <w:color w:val="6A5E6F"/>
      <w:sz w:val="20"/>
      <w:szCs w:val="24"/>
      <w:lang w:val="en-GB" w:eastAsia="fr-FR"/>
    </w:rPr>
  </w:style>
  <w:style w:type="numbering" w:customStyle="1" w:styleId="Style1">
    <w:name w:val="Style1"/>
    <w:uiPriority w:val="99"/>
    <w:rsid w:val="00626B24"/>
    <w:pPr>
      <w:numPr>
        <w:numId w:val="18"/>
      </w:numPr>
    </w:pPr>
  </w:style>
  <w:style w:type="character" w:customStyle="1" w:styleId="tpa1">
    <w:name w:val="tpa1"/>
    <w:basedOn w:val="DefaultParagraphFont"/>
    <w:rsid w:val="00694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1931">
      <w:bodyDiv w:val="1"/>
      <w:marLeft w:val="0"/>
      <w:marRight w:val="0"/>
      <w:marTop w:val="0"/>
      <w:marBottom w:val="0"/>
      <w:divBdr>
        <w:top w:val="none" w:sz="0" w:space="0" w:color="auto"/>
        <w:left w:val="none" w:sz="0" w:space="0" w:color="auto"/>
        <w:bottom w:val="none" w:sz="0" w:space="0" w:color="auto"/>
        <w:right w:val="none" w:sz="0" w:space="0" w:color="auto"/>
      </w:divBdr>
      <w:divsChild>
        <w:div w:id="1252080623">
          <w:marLeft w:val="0"/>
          <w:marRight w:val="0"/>
          <w:marTop w:val="0"/>
          <w:marBottom w:val="0"/>
          <w:divBdr>
            <w:top w:val="none" w:sz="0" w:space="0" w:color="auto"/>
            <w:left w:val="none" w:sz="0" w:space="0" w:color="auto"/>
            <w:bottom w:val="none" w:sz="0" w:space="0" w:color="auto"/>
            <w:right w:val="none" w:sz="0" w:space="0" w:color="auto"/>
          </w:divBdr>
        </w:div>
        <w:div w:id="1619599389">
          <w:marLeft w:val="0"/>
          <w:marRight w:val="0"/>
          <w:marTop w:val="0"/>
          <w:marBottom w:val="0"/>
          <w:divBdr>
            <w:top w:val="none" w:sz="0" w:space="0" w:color="auto"/>
            <w:left w:val="none" w:sz="0" w:space="0" w:color="auto"/>
            <w:bottom w:val="none" w:sz="0" w:space="0" w:color="auto"/>
            <w:right w:val="none" w:sz="0" w:space="0" w:color="auto"/>
          </w:divBdr>
        </w:div>
        <w:div w:id="217713771">
          <w:marLeft w:val="0"/>
          <w:marRight w:val="0"/>
          <w:marTop w:val="0"/>
          <w:marBottom w:val="0"/>
          <w:divBdr>
            <w:top w:val="none" w:sz="0" w:space="0" w:color="auto"/>
            <w:left w:val="none" w:sz="0" w:space="0" w:color="auto"/>
            <w:bottom w:val="none" w:sz="0" w:space="0" w:color="auto"/>
            <w:right w:val="none" w:sz="0" w:space="0" w:color="auto"/>
          </w:divBdr>
        </w:div>
        <w:div w:id="2064135065">
          <w:marLeft w:val="0"/>
          <w:marRight w:val="0"/>
          <w:marTop w:val="0"/>
          <w:marBottom w:val="0"/>
          <w:divBdr>
            <w:top w:val="none" w:sz="0" w:space="0" w:color="auto"/>
            <w:left w:val="none" w:sz="0" w:space="0" w:color="auto"/>
            <w:bottom w:val="none" w:sz="0" w:space="0" w:color="auto"/>
            <w:right w:val="none" w:sz="0" w:space="0" w:color="auto"/>
          </w:divBdr>
        </w:div>
        <w:div w:id="327025699">
          <w:marLeft w:val="0"/>
          <w:marRight w:val="0"/>
          <w:marTop w:val="0"/>
          <w:marBottom w:val="0"/>
          <w:divBdr>
            <w:top w:val="none" w:sz="0" w:space="0" w:color="auto"/>
            <w:left w:val="none" w:sz="0" w:space="0" w:color="auto"/>
            <w:bottom w:val="none" w:sz="0" w:space="0" w:color="auto"/>
            <w:right w:val="none" w:sz="0" w:space="0" w:color="auto"/>
          </w:divBdr>
        </w:div>
        <w:div w:id="902914813">
          <w:marLeft w:val="0"/>
          <w:marRight w:val="0"/>
          <w:marTop w:val="0"/>
          <w:marBottom w:val="0"/>
          <w:divBdr>
            <w:top w:val="none" w:sz="0" w:space="0" w:color="auto"/>
            <w:left w:val="none" w:sz="0" w:space="0" w:color="auto"/>
            <w:bottom w:val="none" w:sz="0" w:space="0" w:color="auto"/>
            <w:right w:val="none" w:sz="0" w:space="0" w:color="auto"/>
          </w:divBdr>
        </w:div>
        <w:div w:id="876625532">
          <w:marLeft w:val="0"/>
          <w:marRight w:val="0"/>
          <w:marTop w:val="0"/>
          <w:marBottom w:val="0"/>
          <w:divBdr>
            <w:top w:val="none" w:sz="0" w:space="0" w:color="auto"/>
            <w:left w:val="none" w:sz="0" w:space="0" w:color="auto"/>
            <w:bottom w:val="none" w:sz="0" w:space="0" w:color="auto"/>
            <w:right w:val="none" w:sz="0" w:space="0" w:color="auto"/>
          </w:divBdr>
        </w:div>
        <w:div w:id="991562319">
          <w:marLeft w:val="0"/>
          <w:marRight w:val="0"/>
          <w:marTop w:val="0"/>
          <w:marBottom w:val="0"/>
          <w:divBdr>
            <w:top w:val="none" w:sz="0" w:space="0" w:color="auto"/>
            <w:left w:val="none" w:sz="0" w:space="0" w:color="auto"/>
            <w:bottom w:val="none" w:sz="0" w:space="0" w:color="auto"/>
            <w:right w:val="none" w:sz="0" w:space="0" w:color="auto"/>
          </w:divBdr>
        </w:div>
        <w:div w:id="1936012089">
          <w:marLeft w:val="0"/>
          <w:marRight w:val="0"/>
          <w:marTop w:val="0"/>
          <w:marBottom w:val="0"/>
          <w:divBdr>
            <w:top w:val="none" w:sz="0" w:space="0" w:color="auto"/>
            <w:left w:val="none" w:sz="0" w:space="0" w:color="auto"/>
            <w:bottom w:val="none" w:sz="0" w:space="0" w:color="auto"/>
            <w:right w:val="none" w:sz="0" w:space="0" w:color="auto"/>
          </w:divBdr>
        </w:div>
        <w:div w:id="391083616">
          <w:marLeft w:val="0"/>
          <w:marRight w:val="0"/>
          <w:marTop w:val="0"/>
          <w:marBottom w:val="0"/>
          <w:divBdr>
            <w:top w:val="none" w:sz="0" w:space="0" w:color="auto"/>
            <w:left w:val="none" w:sz="0" w:space="0" w:color="auto"/>
            <w:bottom w:val="none" w:sz="0" w:space="0" w:color="auto"/>
            <w:right w:val="none" w:sz="0" w:space="0" w:color="auto"/>
          </w:divBdr>
        </w:div>
        <w:div w:id="1658269481">
          <w:marLeft w:val="0"/>
          <w:marRight w:val="0"/>
          <w:marTop w:val="0"/>
          <w:marBottom w:val="0"/>
          <w:divBdr>
            <w:top w:val="none" w:sz="0" w:space="0" w:color="auto"/>
            <w:left w:val="none" w:sz="0" w:space="0" w:color="auto"/>
            <w:bottom w:val="none" w:sz="0" w:space="0" w:color="auto"/>
            <w:right w:val="none" w:sz="0" w:space="0" w:color="auto"/>
          </w:divBdr>
        </w:div>
        <w:div w:id="993797639">
          <w:marLeft w:val="0"/>
          <w:marRight w:val="0"/>
          <w:marTop w:val="0"/>
          <w:marBottom w:val="0"/>
          <w:divBdr>
            <w:top w:val="none" w:sz="0" w:space="0" w:color="auto"/>
            <w:left w:val="none" w:sz="0" w:space="0" w:color="auto"/>
            <w:bottom w:val="none" w:sz="0" w:space="0" w:color="auto"/>
            <w:right w:val="none" w:sz="0" w:space="0" w:color="auto"/>
          </w:divBdr>
        </w:div>
        <w:div w:id="1922374327">
          <w:marLeft w:val="0"/>
          <w:marRight w:val="0"/>
          <w:marTop w:val="0"/>
          <w:marBottom w:val="0"/>
          <w:divBdr>
            <w:top w:val="none" w:sz="0" w:space="0" w:color="auto"/>
            <w:left w:val="none" w:sz="0" w:space="0" w:color="auto"/>
            <w:bottom w:val="none" w:sz="0" w:space="0" w:color="auto"/>
            <w:right w:val="none" w:sz="0" w:space="0" w:color="auto"/>
          </w:divBdr>
        </w:div>
        <w:div w:id="2059353531">
          <w:marLeft w:val="0"/>
          <w:marRight w:val="0"/>
          <w:marTop w:val="0"/>
          <w:marBottom w:val="0"/>
          <w:divBdr>
            <w:top w:val="none" w:sz="0" w:space="0" w:color="auto"/>
            <w:left w:val="none" w:sz="0" w:space="0" w:color="auto"/>
            <w:bottom w:val="none" w:sz="0" w:space="0" w:color="auto"/>
            <w:right w:val="none" w:sz="0" w:space="0" w:color="auto"/>
          </w:divBdr>
        </w:div>
        <w:div w:id="1151486813">
          <w:marLeft w:val="0"/>
          <w:marRight w:val="0"/>
          <w:marTop w:val="0"/>
          <w:marBottom w:val="0"/>
          <w:divBdr>
            <w:top w:val="none" w:sz="0" w:space="0" w:color="auto"/>
            <w:left w:val="none" w:sz="0" w:space="0" w:color="auto"/>
            <w:bottom w:val="none" w:sz="0" w:space="0" w:color="auto"/>
            <w:right w:val="none" w:sz="0" w:space="0" w:color="auto"/>
          </w:divBdr>
        </w:div>
        <w:div w:id="1123688937">
          <w:marLeft w:val="0"/>
          <w:marRight w:val="0"/>
          <w:marTop w:val="0"/>
          <w:marBottom w:val="0"/>
          <w:divBdr>
            <w:top w:val="none" w:sz="0" w:space="0" w:color="auto"/>
            <w:left w:val="none" w:sz="0" w:space="0" w:color="auto"/>
            <w:bottom w:val="none" w:sz="0" w:space="0" w:color="auto"/>
            <w:right w:val="none" w:sz="0" w:space="0" w:color="auto"/>
          </w:divBdr>
        </w:div>
        <w:div w:id="186215938">
          <w:marLeft w:val="0"/>
          <w:marRight w:val="0"/>
          <w:marTop w:val="0"/>
          <w:marBottom w:val="0"/>
          <w:divBdr>
            <w:top w:val="none" w:sz="0" w:space="0" w:color="auto"/>
            <w:left w:val="none" w:sz="0" w:space="0" w:color="auto"/>
            <w:bottom w:val="none" w:sz="0" w:space="0" w:color="auto"/>
            <w:right w:val="none" w:sz="0" w:space="0" w:color="auto"/>
          </w:divBdr>
        </w:div>
        <w:div w:id="1932229682">
          <w:marLeft w:val="0"/>
          <w:marRight w:val="0"/>
          <w:marTop w:val="0"/>
          <w:marBottom w:val="0"/>
          <w:divBdr>
            <w:top w:val="none" w:sz="0" w:space="0" w:color="auto"/>
            <w:left w:val="none" w:sz="0" w:space="0" w:color="auto"/>
            <w:bottom w:val="none" w:sz="0" w:space="0" w:color="auto"/>
            <w:right w:val="none" w:sz="0" w:space="0" w:color="auto"/>
          </w:divBdr>
        </w:div>
        <w:div w:id="939413076">
          <w:marLeft w:val="0"/>
          <w:marRight w:val="0"/>
          <w:marTop w:val="0"/>
          <w:marBottom w:val="0"/>
          <w:divBdr>
            <w:top w:val="none" w:sz="0" w:space="0" w:color="auto"/>
            <w:left w:val="none" w:sz="0" w:space="0" w:color="auto"/>
            <w:bottom w:val="none" w:sz="0" w:space="0" w:color="auto"/>
            <w:right w:val="none" w:sz="0" w:space="0" w:color="auto"/>
          </w:divBdr>
        </w:div>
        <w:div w:id="258107285">
          <w:marLeft w:val="0"/>
          <w:marRight w:val="0"/>
          <w:marTop w:val="0"/>
          <w:marBottom w:val="0"/>
          <w:divBdr>
            <w:top w:val="none" w:sz="0" w:space="0" w:color="auto"/>
            <w:left w:val="none" w:sz="0" w:space="0" w:color="auto"/>
            <w:bottom w:val="none" w:sz="0" w:space="0" w:color="auto"/>
            <w:right w:val="none" w:sz="0" w:space="0" w:color="auto"/>
          </w:divBdr>
        </w:div>
        <w:div w:id="1760522709">
          <w:marLeft w:val="0"/>
          <w:marRight w:val="0"/>
          <w:marTop w:val="0"/>
          <w:marBottom w:val="0"/>
          <w:divBdr>
            <w:top w:val="none" w:sz="0" w:space="0" w:color="auto"/>
            <w:left w:val="none" w:sz="0" w:space="0" w:color="auto"/>
            <w:bottom w:val="none" w:sz="0" w:space="0" w:color="auto"/>
            <w:right w:val="none" w:sz="0" w:space="0" w:color="auto"/>
          </w:divBdr>
        </w:div>
        <w:div w:id="883256585">
          <w:marLeft w:val="0"/>
          <w:marRight w:val="0"/>
          <w:marTop w:val="0"/>
          <w:marBottom w:val="0"/>
          <w:divBdr>
            <w:top w:val="none" w:sz="0" w:space="0" w:color="auto"/>
            <w:left w:val="none" w:sz="0" w:space="0" w:color="auto"/>
            <w:bottom w:val="none" w:sz="0" w:space="0" w:color="auto"/>
            <w:right w:val="none" w:sz="0" w:space="0" w:color="auto"/>
          </w:divBdr>
        </w:div>
        <w:div w:id="228804485">
          <w:marLeft w:val="0"/>
          <w:marRight w:val="0"/>
          <w:marTop w:val="0"/>
          <w:marBottom w:val="0"/>
          <w:divBdr>
            <w:top w:val="none" w:sz="0" w:space="0" w:color="auto"/>
            <w:left w:val="none" w:sz="0" w:space="0" w:color="auto"/>
            <w:bottom w:val="none" w:sz="0" w:space="0" w:color="auto"/>
            <w:right w:val="none" w:sz="0" w:space="0" w:color="auto"/>
          </w:divBdr>
        </w:div>
        <w:div w:id="1512841177">
          <w:marLeft w:val="0"/>
          <w:marRight w:val="0"/>
          <w:marTop w:val="0"/>
          <w:marBottom w:val="0"/>
          <w:divBdr>
            <w:top w:val="none" w:sz="0" w:space="0" w:color="auto"/>
            <w:left w:val="none" w:sz="0" w:space="0" w:color="auto"/>
            <w:bottom w:val="none" w:sz="0" w:space="0" w:color="auto"/>
            <w:right w:val="none" w:sz="0" w:space="0" w:color="auto"/>
          </w:divBdr>
        </w:div>
        <w:div w:id="1184520305">
          <w:marLeft w:val="0"/>
          <w:marRight w:val="0"/>
          <w:marTop w:val="0"/>
          <w:marBottom w:val="0"/>
          <w:divBdr>
            <w:top w:val="none" w:sz="0" w:space="0" w:color="auto"/>
            <w:left w:val="none" w:sz="0" w:space="0" w:color="auto"/>
            <w:bottom w:val="none" w:sz="0" w:space="0" w:color="auto"/>
            <w:right w:val="none" w:sz="0" w:space="0" w:color="auto"/>
          </w:divBdr>
        </w:div>
        <w:div w:id="47802511">
          <w:marLeft w:val="0"/>
          <w:marRight w:val="0"/>
          <w:marTop w:val="0"/>
          <w:marBottom w:val="0"/>
          <w:divBdr>
            <w:top w:val="none" w:sz="0" w:space="0" w:color="auto"/>
            <w:left w:val="none" w:sz="0" w:space="0" w:color="auto"/>
            <w:bottom w:val="none" w:sz="0" w:space="0" w:color="auto"/>
            <w:right w:val="none" w:sz="0" w:space="0" w:color="auto"/>
          </w:divBdr>
        </w:div>
        <w:div w:id="1302613006">
          <w:marLeft w:val="0"/>
          <w:marRight w:val="0"/>
          <w:marTop w:val="0"/>
          <w:marBottom w:val="0"/>
          <w:divBdr>
            <w:top w:val="none" w:sz="0" w:space="0" w:color="auto"/>
            <w:left w:val="none" w:sz="0" w:space="0" w:color="auto"/>
            <w:bottom w:val="none" w:sz="0" w:space="0" w:color="auto"/>
            <w:right w:val="none" w:sz="0" w:space="0" w:color="auto"/>
          </w:divBdr>
        </w:div>
        <w:div w:id="1212424508">
          <w:marLeft w:val="0"/>
          <w:marRight w:val="0"/>
          <w:marTop w:val="0"/>
          <w:marBottom w:val="0"/>
          <w:divBdr>
            <w:top w:val="none" w:sz="0" w:space="0" w:color="auto"/>
            <w:left w:val="none" w:sz="0" w:space="0" w:color="auto"/>
            <w:bottom w:val="none" w:sz="0" w:space="0" w:color="auto"/>
            <w:right w:val="none" w:sz="0" w:space="0" w:color="auto"/>
          </w:divBdr>
        </w:div>
        <w:div w:id="171721810">
          <w:marLeft w:val="0"/>
          <w:marRight w:val="0"/>
          <w:marTop w:val="0"/>
          <w:marBottom w:val="0"/>
          <w:divBdr>
            <w:top w:val="none" w:sz="0" w:space="0" w:color="auto"/>
            <w:left w:val="none" w:sz="0" w:space="0" w:color="auto"/>
            <w:bottom w:val="none" w:sz="0" w:space="0" w:color="auto"/>
            <w:right w:val="none" w:sz="0" w:space="0" w:color="auto"/>
          </w:divBdr>
        </w:div>
        <w:div w:id="140539597">
          <w:marLeft w:val="0"/>
          <w:marRight w:val="0"/>
          <w:marTop w:val="0"/>
          <w:marBottom w:val="0"/>
          <w:divBdr>
            <w:top w:val="none" w:sz="0" w:space="0" w:color="auto"/>
            <w:left w:val="none" w:sz="0" w:space="0" w:color="auto"/>
            <w:bottom w:val="none" w:sz="0" w:space="0" w:color="auto"/>
            <w:right w:val="none" w:sz="0" w:space="0" w:color="auto"/>
          </w:divBdr>
        </w:div>
        <w:div w:id="1264462517">
          <w:marLeft w:val="0"/>
          <w:marRight w:val="0"/>
          <w:marTop w:val="0"/>
          <w:marBottom w:val="0"/>
          <w:divBdr>
            <w:top w:val="none" w:sz="0" w:space="0" w:color="auto"/>
            <w:left w:val="none" w:sz="0" w:space="0" w:color="auto"/>
            <w:bottom w:val="none" w:sz="0" w:space="0" w:color="auto"/>
            <w:right w:val="none" w:sz="0" w:space="0" w:color="auto"/>
          </w:divBdr>
        </w:div>
        <w:div w:id="136798403">
          <w:marLeft w:val="0"/>
          <w:marRight w:val="0"/>
          <w:marTop w:val="0"/>
          <w:marBottom w:val="0"/>
          <w:divBdr>
            <w:top w:val="none" w:sz="0" w:space="0" w:color="auto"/>
            <w:left w:val="none" w:sz="0" w:space="0" w:color="auto"/>
            <w:bottom w:val="none" w:sz="0" w:space="0" w:color="auto"/>
            <w:right w:val="none" w:sz="0" w:space="0" w:color="auto"/>
          </w:divBdr>
        </w:div>
        <w:div w:id="852575723">
          <w:marLeft w:val="0"/>
          <w:marRight w:val="0"/>
          <w:marTop w:val="0"/>
          <w:marBottom w:val="0"/>
          <w:divBdr>
            <w:top w:val="none" w:sz="0" w:space="0" w:color="auto"/>
            <w:left w:val="none" w:sz="0" w:space="0" w:color="auto"/>
            <w:bottom w:val="none" w:sz="0" w:space="0" w:color="auto"/>
            <w:right w:val="none" w:sz="0" w:space="0" w:color="auto"/>
          </w:divBdr>
        </w:div>
        <w:div w:id="2005552616">
          <w:marLeft w:val="0"/>
          <w:marRight w:val="0"/>
          <w:marTop w:val="0"/>
          <w:marBottom w:val="0"/>
          <w:divBdr>
            <w:top w:val="none" w:sz="0" w:space="0" w:color="auto"/>
            <w:left w:val="none" w:sz="0" w:space="0" w:color="auto"/>
            <w:bottom w:val="none" w:sz="0" w:space="0" w:color="auto"/>
            <w:right w:val="none" w:sz="0" w:space="0" w:color="auto"/>
          </w:divBdr>
        </w:div>
        <w:div w:id="1832715965">
          <w:marLeft w:val="0"/>
          <w:marRight w:val="0"/>
          <w:marTop w:val="0"/>
          <w:marBottom w:val="0"/>
          <w:divBdr>
            <w:top w:val="none" w:sz="0" w:space="0" w:color="auto"/>
            <w:left w:val="none" w:sz="0" w:space="0" w:color="auto"/>
            <w:bottom w:val="none" w:sz="0" w:space="0" w:color="auto"/>
            <w:right w:val="none" w:sz="0" w:space="0" w:color="auto"/>
          </w:divBdr>
        </w:div>
        <w:div w:id="299238416">
          <w:marLeft w:val="0"/>
          <w:marRight w:val="0"/>
          <w:marTop w:val="0"/>
          <w:marBottom w:val="0"/>
          <w:divBdr>
            <w:top w:val="none" w:sz="0" w:space="0" w:color="auto"/>
            <w:left w:val="none" w:sz="0" w:space="0" w:color="auto"/>
            <w:bottom w:val="none" w:sz="0" w:space="0" w:color="auto"/>
            <w:right w:val="none" w:sz="0" w:space="0" w:color="auto"/>
          </w:divBdr>
        </w:div>
        <w:div w:id="1656377447">
          <w:marLeft w:val="0"/>
          <w:marRight w:val="0"/>
          <w:marTop w:val="0"/>
          <w:marBottom w:val="0"/>
          <w:divBdr>
            <w:top w:val="none" w:sz="0" w:space="0" w:color="auto"/>
            <w:left w:val="none" w:sz="0" w:space="0" w:color="auto"/>
            <w:bottom w:val="none" w:sz="0" w:space="0" w:color="auto"/>
            <w:right w:val="none" w:sz="0" w:space="0" w:color="auto"/>
          </w:divBdr>
        </w:div>
        <w:div w:id="424425088">
          <w:marLeft w:val="0"/>
          <w:marRight w:val="0"/>
          <w:marTop w:val="0"/>
          <w:marBottom w:val="0"/>
          <w:divBdr>
            <w:top w:val="none" w:sz="0" w:space="0" w:color="auto"/>
            <w:left w:val="none" w:sz="0" w:space="0" w:color="auto"/>
            <w:bottom w:val="none" w:sz="0" w:space="0" w:color="auto"/>
            <w:right w:val="none" w:sz="0" w:space="0" w:color="auto"/>
          </w:divBdr>
        </w:div>
        <w:div w:id="1636835415">
          <w:marLeft w:val="0"/>
          <w:marRight w:val="0"/>
          <w:marTop w:val="0"/>
          <w:marBottom w:val="0"/>
          <w:divBdr>
            <w:top w:val="none" w:sz="0" w:space="0" w:color="auto"/>
            <w:left w:val="none" w:sz="0" w:space="0" w:color="auto"/>
            <w:bottom w:val="none" w:sz="0" w:space="0" w:color="auto"/>
            <w:right w:val="none" w:sz="0" w:space="0" w:color="auto"/>
          </w:divBdr>
        </w:div>
        <w:div w:id="1135873891">
          <w:marLeft w:val="0"/>
          <w:marRight w:val="0"/>
          <w:marTop w:val="0"/>
          <w:marBottom w:val="0"/>
          <w:divBdr>
            <w:top w:val="none" w:sz="0" w:space="0" w:color="auto"/>
            <w:left w:val="none" w:sz="0" w:space="0" w:color="auto"/>
            <w:bottom w:val="none" w:sz="0" w:space="0" w:color="auto"/>
            <w:right w:val="none" w:sz="0" w:space="0" w:color="auto"/>
          </w:divBdr>
        </w:div>
        <w:div w:id="1445341116">
          <w:marLeft w:val="0"/>
          <w:marRight w:val="0"/>
          <w:marTop w:val="0"/>
          <w:marBottom w:val="0"/>
          <w:divBdr>
            <w:top w:val="none" w:sz="0" w:space="0" w:color="auto"/>
            <w:left w:val="none" w:sz="0" w:space="0" w:color="auto"/>
            <w:bottom w:val="none" w:sz="0" w:space="0" w:color="auto"/>
            <w:right w:val="none" w:sz="0" w:space="0" w:color="auto"/>
          </w:divBdr>
        </w:div>
        <w:div w:id="1819881817">
          <w:marLeft w:val="0"/>
          <w:marRight w:val="0"/>
          <w:marTop w:val="0"/>
          <w:marBottom w:val="0"/>
          <w:divBdr>
            <w:top w:val="none" w:sz="0" w:space="0" w:color="auto"/>
            <w:left w:val="none" w:sz="0" w:space="0" w:color="auto"/>
            <w:bottom w:val="none" w:sz="0" w:space="0" w:color="auto"/>
            <w:right w:val="none" w:sz="0" w:space="0" w:color="auto"/>
          </w:divBdr>
        </w:div>
        <w:div w:id="1030497096">
          <w:marLeft w:val="0"/>
          <w:marRight w:val="0"/>
          <w:marTop w:val="0"/>
          <w:marBottom w:val="0"/>
          <w:divBdr>
            <w:top w:val="none" w:sz="0" w:space="0" w:color="auto"/>
            <w:left w:val="none" w:sz="0" w:space="0" w:color="auto"/>
            <w:bottom w:val="none" w:sz="0" w:space="0" w:color="auto"/>
            <w:right w:val="none" w:sz="0" w:space="0" w:color="auto"/>
          </w:divBdr>
        </w:div>
        <w:div w:id="182592338">
          <w:marLeft w:val="0"/>
          <w:marRight w:val="0"/>
          <w:marTop w:val="0"/>
          <w:marBottom w:val="0"/>
          <w:divBdr>
            <w:top w:val="none" w:sz="0" w:space="0" w:color="auto"/>
            <w:left w:val="none" w:sz="0" w:space="0" w:color="auto"/>
            <w:bottom w:val="none" w:sz="0" w:space="0" w:color="auto"/>
            <w:right w:val="none" w:sz="0" w:space="0" w:color="auto"/>
          </w:divBdr>
        </w:div>
        <w:div w:id="6716841">
          <w:marLeft w:val="0"/>
          <w:marRight w:val="0"/>
          <w:marTop w:val="0"/>
          <w:marBottom w:val="0"/>
          <w:divBdr>
            <w:top w:val="none" w:sz="0" w:space="0" w:color="auto"/>
            <w:left w:val="none" w:sz="0" w:space="0" w:color="auto"/>
            <w:bottom w:val="none" w:sz="0" w:space="0" w:color="auto"/>
            <w:right w:val="none" w:sz="0" w:space="0" w:color="auto"/>
          </w:divBdr>
        </w:div>
        <w:div w:id="1840391377">
          <w:marLeft w:val="0"/>
          <w:marRight w:val="0"/>
          <w:marTop w:val="0"/>
          <w:marBottom w:val="0"/>
          <w:divBdr>
            <w:top w:val="none" w:sz="0" w:space="0" w:color="auto"/>
            <w:left w:val="none" w:sz="0" w:space="0" w:color="auto"/>
            <w:bottom w:val="none" w:sz="0" w:space="0" w:color="auto"/>
            <w:right w:val="none" w:sz="0" w:space="0" w:color="auto"/>
          </w:divBdr>
        </w:div>
      </w:divsChild>
    </w:div>
    <w:div w:id="271480246">
      <w:bodyDiv w:val="1"/>
      <w:marLeft w:val="0"/>
      <w:marRight w:val="0"/>
      <w:marTop w:val="0"/>
      <w:marBottom w:val="0"/>
      <w:divBdr>
        <w:top w:val="none" w:sz="0" w:space="0" w:color="auto"/>
        <w:left w:val="none" w:sz="0" w:space="0" w:color="auto"/>
        <w:bottom w:val="none" w:sz="0" w:space="0" w:color="auto"/>
        <w:right w:val="none" w:sz="0" w:space="0" w:color="auto"/>
      </w:divBdr>
      <w:divsChild>
        <w:div w:id="287974596">
          <w:marLeft w:val="0"/>
          <w:marRight w:val="0"/>
          <w:marTop w:val="0"/>
          <w:marBottom w:val="0"/>
          <w:divBdr>
            <w:top w:val="none" w:sz="0" w:space="0" w:color="auto"/>
            <w:left w:val="none" w:sz="0" w:space="0" w:color="auto"/>
            <w:bottom w:val="none" w:sz="0" w:space="0" w:color="auto"/>
            <w:right w:val="none" w:sz="0" w:space="0" w:color="auto"/>
          </w:divBdr>
        </w:div>
        <w:div w:id="2135974873">
          <w:marLeft w:val="0"/>
          <w:marRight w:val="0"/>
          <w:marTop w:val="0"/>
          <w:marBottom w:val="0"/>
          <w:divBdr>
            <w:top w:val="none" w:sz="0" w:space="0" w:color="auto"/>
            <w:left w:val="none" w:sz="0" w:space="0" w:color="auto"/>
            <w:bottom w:val="none" w:sz="0" w:space="0" w:color="auto"/>
            <w:right w:val="none" w:sz="0" w:space="0" w:color="auto"/>
          </w:divBdr>
        </w:div>
        <w:div w:id="761802022">
          <w:marLeft w:val="0"/>
          <w:marRight w:val="0"/>
          <w:marTop w:val="0"/>
          <w:marBottom w:val="0"/>
          <w:divBdr>
            <w:top w:val="none" w:sz="0" w:space="0" w:color="auto"/>
            <w:left w:val="none" w:sz="0" w:space="0" w:color="auto"/>
            <w:bottom w:val="none" w:sz="0" w:space="0" w:color="auto"/>
            <w:right w:val="none" w:sz="0" w:space="0" w:color="auto"/>
          </w:divBdr>
        </w:div>
      </w:divsChild>
    </w:div>
    <w:div w:id="403843702">
      <w:bodyDiv w:val="1"/>
      <w:marLeft w:val="0"/>
      <w:marRight w:val="0"/>
      <w:marTop w:val="0"/>
      <w:marBottom w:val="0"/>
      <w:divBdr>
        <w:top w:val="none" w:sz="0" w:space="0" w:color="auto"/>
        <w:left w:val="none" w:sz="0" w:space="0" w:color="auto"/>
        <w:bottom w:val="none" w:sz="0" w:space="0" w:color="auto"/>
        <w:right w:val="none" w:sz="0" w:space="0" w:color="auto"/>
      </w:divBdr>
    </w:div>
    <w:div w:id="646125680">
      <w:bodyDiv w:val="1"/>
      <w:marLeft w:val="0"/>
      <w:marRight w:val="0"/>
      <w:marTop w:val="0"/>
      <w:marBottom w:val="0"/>
      <w:divBdr>
        <w:top w:val="none" w:sz="0" w:space="0" w:color="auto"/>
        <w:left w:val="none" w:sz="0" w:space="0" w:color="auto"/>
        <w:bottom w:val="none" w:sz="0" w:space="0" w:color="auto"/>
        <w:right w:val="none" w:sz="0" w:space="0" w:color="auto"/>
      </w:divBdr>
    </w:div>
    <w:div w:id="711345360">
      <w:bodyDiv w:val="1"/>
      <w:marLeft w:val="0"/>
      <w:marRight w:val="0"/>
      <w:marTop w:val="0"/>
      <w:marBottom w:val="0"/>
      <w:divBdr>
        <w:top w:val="none" w:sz="0" w:space="0" w:color="auto"/>
        <w:left w:val="none" w:sz="0" w:space="0" w:color="auto"/>
        <w:bottom w:val="none" w:sz="0" w:space="0" w:color="auto"/>
        <w:right w:val="none" w:sz="0" w:space="0" w:color="auto"/>
      </w:divBdr>
    </w:div>
    <w:div w:id="833229546">
      <w:bodyDiv w:val="1"/>
      <w:marLeft w:val="0"/>
      <w:marRight w:val="0"/>
      <w:marTop w:val="0"/>
      <w:marBottom w:val="0"/>
      <w:divBdr>
        <w:top w:val="none" w:sz="0" w:space="0" w:color="auto"/>
        <w:left w:val="none" w:sz="0" w:space="0" w:color="auto"/>
        <w:bottom w:val="none" w:sz="0" w:space="0" w:color="auto"/>
        <w:right w:val="none" w:sz="0" w:space="0" w:color="auto"/>
      </w:divBdr>
      <w:divsChild>
        <w:div w:id="1138956137">
          <w:marLeft w:val="0"/>
          <w:marRight w:val="0"/>
          <w:marTop w:val="0"/>
          <w:marBottom w:val="0"/>
          <w:divBdr>
            <w:top w:val="single" w:sz="48" w:space="0" w:color="F0F0F0"/>
            <w:left w:val="none" w:sz="0" w:space="0" w:color="auto"/>
            <w:bottom w:val="none" w:sz="0" w:space="0" w:color="auto"/>
            <w:right w:val="none" w:sz="0" w:space="0" w:color="auto"/>
          </w:divBdr>
          <w:divsChild>
            <w:div w:id="15975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2007">
      <w:bodyDiv w:val="1"/>
      <w:marLeft w:val="0"/>
      <w:marRight w:val="0"/>
      <w:marTop w:val="0"/>
      <w:marBottom w:val="0"/>
      <w:divBdr>
        <w:top w:val="none" w:sz="0" w:space="0" w:color="auto"/>
        <w:left w:val="none" w:sz="0" w:space="0" w:color="auto"/>
        <w:bottom w:val="none" w:sz="0" w:space="0" w:color="auto"/>
        <w:right w:val="none" w:sz="0" w:space="0" w:color="auto"/>
      </w:divBdr>
      <w:divsChild>
        <w:div w:id="1168130010">
          <w:marLeft w:val="0"/>
          <w:marRight w:val="0"/>
          <w:marTop w:val="0"/>
          <w:marBottom w:val="0"/>
          <w:divBdr>
            <w:top w:val="none" w:sz="0" w:space="0" w:color="auto"/>
            <w:left w:val="none" w:sz="0" w:space="0" w:color="auto"/>
            <w:bottom w:val="none" w:sz="0" w:space="0" w:color="auto"/>
            <w:right w:val="none" w:sz="0" w:space="0" w:color="auto"/>
          </w:divBdr>
        </w:div>
        <w:div w:id="550772165">
          <w:marLeft w:val="0"/>
          <w:marRight w:val="0"/>
          <w:marTop w:val="0"/>
          <w:marBottom w:val="0"/>
          <w:divBdr>
            <w:top w:val="none" w:sz="0" w:space="0" w:color="auto"/>
            <w:left w:val="none" w:sz="0" w:space="0" w:color="auto"/>
            <w:bottom w:val="none" w:sz="0" w:space="0" w:color="auto"/>
            <w:right w:val="none" w:sz="0" w:space="0" w:color="auto"/>
          </w:divBdr>
        </w:div>
        <w:div w:id="808480826">
          <w:marLeft w:val="0"/>
          <w:marRight w:val="0"/>
          <w:marTop w:val="0"/>
          <w:marBottom w:val="0"/>
          <w:divBdr>
            <w:top w:val="none" w:sz="0" w:space="0" w:color="auto"/>
            <w:left w:val="none" w:sz="0" w:space="0" w:color="auto"/>
            <w:bottom w:val="none" w:sz="0" w:space="0" w:color="auto"/>
            <w:right w:val="none" w:sz="0" w:space="0" w:color="auto"/>
          </w:divBdr>
        </w:div>
        <w:div w:id="118959601">
          <w:marLeft w:val="0"/>
          <w:marRight w:val="0"/>
          <w:marTop w:val="0"/>
          <w:marBottom w:val="0"/>
          <w:divBdr>
            <w:top w:val="none" w:sz="0" w:space="0" w:color="auto"/>
            <w:left w:val="none" w:sz="0" w:space="0" w:color="auto"/>
            <w:bottom w:val="none" w:sz="0" w:space="0" w:color="auto"/>
            <w:right w:val="none" w:sz="0" w:space="0" w:color="auto"/>
          </w:divBdr>
        </w:div>
        <w:div w:id="246498323">
          <w:marLeft w:val="0"/>
          <w:marRight w:val="0"/>
          <w:marTop w:val="0"/>
          <w:marBottom w:val="0"/>
          <w:divBdr>
            <w:top w:val="none" w:sz="0" w:space="0" w:color="auto"/>
            <w:left w:val="none" w:sz="0" w:space="0" w:color="auto"/>
            <w:bottom w:val="none" w:sz="0" w:space="0" w:color="auto"/>
            <w:right w:val="none" w:sz="0" w:space="0" w:color="auto"/>
          </w:divBdr>
        </w:div>
        <w:div w:id="369111095">
          <w:marLeft w:val="0"/>
          <w:marRight w:val="0"/>
          <w:marTop w:val="0"/>
          <w:marBottom w:val="0"/>
          <w:divBdr>
            <w:top w:val="none" w:sz="0" w:space="0" w:color="auto"/>
            <w:left w:val="none" w:sz="0" w:space="0" w:color="auto"/>
            <w:bottom w:val="none" w:sz="0" w:space="0" w:color="auto"/>
            <w:right w:val="none" w:sz="0" w:space="0" w:color="auto"/>
          </w:divBdr>
        </w:div>
        <w:div w:id="980841357">
          <w:marLeft w:val="0"/>
          <w:marRight w:val="0"/>
          <w:marTop w:val="0"/>
          <w:marBottom w:val="0"/>
          <w:divBdr>
            <w:top w:val="none" w:sz="0" w:space="0" w:color="auto"/>
            <w:left w:val="none" w:sz="0" w:space="0" w:color="auto"/>
            <w:bottom w:val="none" w:sz="0" w:space="0" w:color="auto"/>
            <w:right w:val="none" w:sz="0" w:space="0" w:color="auto"/>
          </w:divBdr>
        </w:div>
        <w:div w:id="464929544">
          <w:marLeft w:val="0"/>
          <w:marRight w:val="0"/>
          <w:marTop w:val="0"/>
          <w:marBottom w:val="0"/>
          <w:divBdr>
            <w:top w:val="none" w:sz="0" w:space="0" w:color="auto"/>
            <w:left w:val="none" w:sz="0" w:space="0" w:color="auto"/>
            <w:bottom w:val="none" w:sz="0" w:space="0" w:color="auto"/>
            <w:right w:val="none" w:sz="0" w:space="0" w:color="auto"/>
          </w:divBdr>
        </w:div>
        <w:div w:id="499320649">
          <w:marLeft w:val="0"/>
          <w:marRight w:val="0"/>
          <w:marTop w:val="0"/>
          <w:marBottom w:val="0"/>
          <w:divBdr>
            <w:top w:val="none" w:sz="0" w:space="0" w:color="auto"/>
            <w:left w:val="none" w:sz="0" w:space="0" w:color="auto"/>
            <w:bottom w:val="none" w:sz="0" w:space="0" w:color="auto"/>
            <w:right w:val="none" w:sz="0" w:space="0" w:color="auto"/>
          </w:divBdr>
        </w:div>
        <w:div w:id="130176843">
          <w:marLeft w:val="0"/>
          <w:marRight w:val="0"/>
          <w:marTop w:val="0"/>
          <w:marBottom w:val="0"/>
          <w:divBdr>
            <w:top w:val="none" w:sz="0" w:space="0" w:color="auto"/>
            <w:left w:val="none" w:sz="0" w:space="0" w:color="auto"/>
            <w:bottom w:val="none" w:sz="0" w:space="0" w:color="auto"/>
            <w:right w:val="none" w:sz="0" w:space="0" w:color="auto"/>
          </w:divBdr>
        </w:div>
        <w:div w:id="158809100">
          <w:marLeft w:val="0"/>
          <w:marRight w:val="0"/>
          <w:marTop w:val="0"/>
          <w:marBottom w:val="0"/>
          <w:divBdr>
            <w:top w:val="none" w:sz="0" w:space="0" w:color="auto"/>
            <w:left w:val="none" w:sz="0" w:space="0" w:color="auto"/>
            <w:bottom w:val="none" w:sz="0" w:space="0" w:color="auto"/>
            <w:right w:val="none" w:sz="0" w:space="0" w:color="auto"/>
          </w:divBdr>
        </w:div>
        <w:div w:id="1126386898">
          <w:marLeft w:val="0"/>
          <w:marRight w:val="0"/>
          <w:marTop w:val="0"/>
          <w:marBottom w:val="0"/>
          <w:divBdr>
            <w:top w:val="none" w:sz="0" w:space="0" w:color="auto"/>
            <w:left w:val="none" w:sz="0" w:space="0" w:color="auto"/>
            <w:bottom w:val="none" w:sz="0" w:space="0" w:color="auto"/>
            <w:right w:val="none" w:sz="0" w:space="0" w:color="auto"/>
          </w:divBdr>
        </w:div>
      </w:divsChild>
    </w:div>
    <w:div w:id="1035159723">
      <w:bodyDiv w:val="1"/>
      <w:marLeft w:val="0"/>
      <w:marRight w:val="0"/>
      <w:marTop w:val="0"/>
      <w:marBottom w:val="0"/>
      <w:divBdr>
        <w:top w:val="none" w:sz="0" w:space="0" w:color="auto"/>
        <w:left w:val="none" w:sz="0" w:space="0" w:color="auto"/>
        <w:bottom w:val="none" w:sz="0" w:space="0" w:color="auto"/>
        <w:right w:val="none" w:sz="0" w:space="0" w:color="auto"/>
      </w:divBdr>
      <w:divsChild>
        <w:div w:id="426200400">
          <w:marLeft w:val="0"/>
          <w:marRight w:val="0"/>
          <w:marTop w:val="0"/>
          <w:marBottom w:val="0"/>
          <w:divBdr>
            <w:top w:val="none" w:sz="0" w:space="0" w:color="auto"/>
            <w:left w:val="none" w:sz="0" w:space="0" w:color="auto"/>
            <w:bottom w:val="none" w:sz="0" w:space="0" w:color="auto"/>
            <w:right w:val="none" w:sz="0" w:space="0" w:color="auto"/>
          </w:divBdr>
        </w:div>
        <w:div w:id="134301149">
          <w:marLeft w:val="0"/>
          <w:marRight w:val="0"/>
          <w:marTop w:val="0"/>
          <w:marBottom w:val="0"/>
          <w:divBdr>
            <w:top w:val="none" w:sz="0" w:space="0" w:color="auto"/>
            <w:left w:val="none" w:sz="0" w:space="0" w:color="auto"/>
            <w:bottom w:val="none" w:sz="0" w:space="0" w:color="auto"/>
            <w:right w:val="none" w:sz="0" w:space="0" w:color="auto"/>
          </w:divBdr>
        </w:div>
        <w:div w:id="1233584258">
          <w:marLeft w:val="0"/>
          <w:marRight w:val="0"/>
          <w:marTop w:val="0"/>
          <w:marBottom w:val="0"/>
          <w:divBdr>
            <w:top w:val="none" w:sz="0" w:space="0" w:color="auto"/>
            <w:left w:val="none" w:sz="0" w:space="0" w:color="auto"/>
            <w:bottom w:val="none" w:sz="0" w:space="0" w:color="auto"/>
            <w:right w:val="none" w:sz="0" w:space="0" w:color="auto"/>
          </w:divBdr>
        </w:div>
        <w:div w:id="107086348">
          <w:marLeft w:val="0"/>
          <w:marRight w:val="0"/>
          <w:marTop w:val="0"/>
          <w:marBottom w:val="0"/>
          <w:divBdr>
            <w:top w:val="none" w:sz="0" w:space="0" w:color="auto"/>
            <w:left w:val="none" w:sz="0" w:space="0" w:color="auto"/>
            <w:bottom w:val="none" w:sz="0" w:space="0" w:color="auto"/>
            <w:right w:val="none" w:sz="0" w:space="0" w:color="auto"/>
          </w:divBdr>
        </w:div>
        <w:div w:id="168065695">
          <w:marLeft w:val="0"/>
          <w:marRight w:val="0"/>
          <w:marTop w:val="0"/>
          <w:marBottom w:val="0"/>
          <w:divBdr>
            <w:top w:val="none" w:sz="0" w:space="0" w:color="auto"/>
            <w:left w:val="none" w:sz="0" w:space="0" w:color="auto"/>
            <w:bottom w:val="none" w:sz="0" w:space="0" w:color="auto"/>
            <w:right w:val="none" w:sz="0" w:space="0" w:color="auto"/>
          </w:divBdr>
        </w:div>
        <w:div w:id="1075585453">
          <w:marLeft w:val="0"/>
          <w:marRight w:val="0"/>
          <w:marTop w:val="0"/>
          <w:marBottom w:val="0"/>
          <w:divBdr>
            <w:top w:val="none" w:sz="0" w:space="0" w:color="auto"/>
            <w:left w:val="none" w:sz="0" w:space="0" w:color="auto"/>
            <w:bottom w:val="none" w:sz="0" w:space="0" w:color="auto"/>
            <w:right w:val="none" w:sz="0" w:space="0" w:color="auto"/>
          </w:divBdr>
        </w:div>
        <w:div w:id="170918938">
          <w:marLeft w:val="0"/>
          <w:marRight w:val="0"/>
          <w:marTop w:val="0"/>
          <w:marBottom w:val="0"/>
          <w:divBdr>
            <w:top w:val="none" w:sz="0" w:space="0" w:color="auto"/>
            <w:left w:val="none" w:sz="0" w:space="0" w:color="auto"/>
            <w:bottom w:val="none" w:sz="0" w:space="0" w:color="auto"/>
            <w:right w:val="none" w:sz="0" w:space="0" w:color="auto"/>
          </w:divBdr>
        </w:div>
        <w:div w:id="1805002655">
          <w:marLeft w:val="0"/>
          <w:marRight w:val="0"/>
          <w:marTop w:val="0"/>
          <w:marBottom w:val="0"/>
          <w:divBdr>
            <w:top w:val="none" w:sz="0" w:space="0" w:color="auto"/>
            <w:left w:val="none" w:sz="0" w:space="0" w:color="auto"/>
            <w:bottom w:val="none" w:sz="0" w:space="0" w:color="auto"/>
            <w:right w:val="none" w:sz="0" w:space="0" w:color="auto"/>
          </w:divBdr>
        </w:div>
        <w:div w:id="552162028">
          <w:marLeft w:val="0"/>
          <w:marRight w:val="0"/>
          <w:marTop w:val="0"/>
          <w:marBottom w:val="0"/>
          <w:divBdr>
            <w:top w:val="none" w:sz="0" w:space="0" w:color="auto"/>
            <w:left w:val="none" w:sz="0" w:space="0" w:color="auto"/>
            <w:bottom w:val="none" w:sz="0" w:space="0" w:color="auto"/>
            <w:right w:val="none" w:sz="0" w:space="0" w:color="auto"/>
          </w:divBdr>
        </w:div>
        <w:div w:id="1084766312">
          <w:marLeft w:val="0"/>
          <w:marRight w:val="0"/>
          <w:marTop w:val="0"/>
          <w:marBottom w:val="0"/>
          <w:divBdr>
            <w:top w:val="none" w:sz="0" w:space="0" w:color="auto"/>
            <w:left w:val="none" w:sz="0" w:space="0" w:color="auto"/>
            <w:bottom w:val="none" w:sz="0" w:space="0" w:color="auto"/>
            <w:right w:val="none" w:sz="0" w:space="0" w:color="auto"/>
          </w:divBdr>
        </w:div>
        <w:div w:id="377360710">
          <w:marLeft w:val="0"/>
          <w:marRight w:val="0"/>
          <w:marTop w:val="0"/>
          <w:marBottom w:val="0"/>
          <w:divBdr>
            <w:top w:val="none" w:sz="0" w:space="0" w:color="auto"/>
            <w:left w:val="none" w:sz="0" w:space="0" w:color="auto"/>
            <w:bottom w:val="none" w:sz="0" w:space="0" w:color="auto"/>
            <w:right w:val="none" w:sz="0" w:space="0" w:color="auto"/>
          </w:divBdr>
        </w:div>
      </w:divsChild>
    </w:div>
    <w:div w:id="1128889432">
      <w:bodyDiv w:val="1"/>
      <w:marLeft w:val="0"/>
      <w:marRight w:val="0"/>
      <w:marTop w:val="0"/>
      <w:marBottom w:val="0"/>
      <w:divBdr>
        <w:top w:val="none" w:sz="0" w:space="0" w:color="auto"/>
        <w:left w:val="none" w:sz="0" w:space="0" w:color="auto"/>
        <w:bottom w:val="none" w:sz="0" w:space="0" w:color="auto"/>
        <w:right w:val="none" w:sz="0" w:space="0" w:color="auto"/>
      </w:divBdr>
      <w:divsChild>
        <w:div w:id="1372924159">
          <w:marLeft w:val="0"/>
          <w:marRight w:val="0"/>
          <w:marTop w:val="0"/>
          <w:marBottom w:val="0"/>
          <w:divBdr>
            <w:top w:val="single" w:sz="48" w:space="0" w:color="F0F0F0"/>
            <w:left w:val="none" w:sz="0" w:space="0" w:color="auto"/>
            <w:bottom w:val="none" w:sz="0" w:space="0" w:color="auto"/>
            <w:right w:val="none" w:sz="0" w:space="0" w:color="auto"/>
          </w:divBdr>
          <w:divsChild>
            <w:div w:id="2088262918">
              <w:marLeft w:val="0"/>
              <w:marRight w:val="0"/>
              <w:marTop w:val="0"/>
              <w:marBottom w:val="0"/>
              <w:divBdr>
                <w:top w:val="none" w:sz="0" w:space="0" w:color="auto"/>
                <w:left w:val="none" w:sz="0" w:space="0" w:color="auto"/>
                <w:bottom w:val="none" w:sz="0" w:space="0" w:color="auto"/>
                <w:right w:val="none" w:sz="0" w:space="0" w:color="auto"/>
              </w:divBdr>
              <w:divsChild>
                <w:div w:id="795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60838">
      <w:bodyDiv w:val="1"/>
      <w:marLeft w:val="0"/>
      <w:marRight w:val="0"/>
      <w:marTop w:val="0"/>
      <w:marBottom w:val="0"/>
      <w:divBdr>
        <w:top w:val="none" w:sz="0" w:space="0" w:color="auto"/>
        <w:left w:val="none" w:sz="0" w:space="0" w:color="auto"/>
        <w:bottom w:val="none" w:sz="0" w:space="0" w:color="auto"/>
        <w:right w:val="none" w:sz="0" w:space="0" w:color="auto"/>
      </w:divBdr>
      <w:divsChild>
        <w:div w:id="468785744">
          <w:marLeft w:val="0"/>
          <w:marRight w:val="0"/>
          <w:marTop w:val="0"/>
          <w:marBottom w:val="0"/>
          <w:divBdr>
            <w:top w:val="none" w:sz="0" w:space="0" w:color="auto"/>
            <w:left w:val="none" w:sz="0" w:space="0" w:color="auto"/>
            <w:bottom w:val="none" w:sz="0" w:space="0" w:color="auto"/>
            <w:right w:val="none" w:sz="0" w:space="0" w:color="auto"/>
          </w:divBdr>
        </w:div>
        <w:div w:id="2102681456">
          <w:marLeft w:val="0"/>
          <w:marRight w:val="0"/>
          <w:marTop w:val="0"/>
          <w:marBottom w:val="0"/>
          <w:divBdr>
            <w:top w:val="none" w:sz="0" w:space="0" w:color="auto"/>
            <w:left w:val="none" w:sz="0" w:space="0" w:color="auto"/>
            <w:bottom w:val="none" w:sz="0" w:space="0" w:color="auto"/>
            <w:right w:val="none" w:sz="0" w:space="0" w:color="auto"/>
          </w:divBdr>
        </w:div>
        <w:div w:id="1689484740">
          <w:marLeft w:val="0"/>
          <w:marRight w:val="0"/>
          <w:marTop w:val="0"/>
          <w:marBottom w:val="0"/>
          <w:divBdr>
            <w:top w:val="none" w:sz="0" w:space="0" w:color="auto"/>
            <w:left w:val="none" w:sz="0" w:space="0" w:color="auto"/>
            <w:bottom w:val="none" w:sz="0" w:space="0" w:color="auto"/>
            <w:right w:val="none" w:sz="0" w:space="0" w:color="auto"/>
          </w:divBdr>
        </w:div>
        <w:div w:id="94982634">
          <w:marLeft w:val="0"/>
          <w:marRight w:val="0"/>
          <w:marTop w:val="0"/>
          <w:marBottom w:val="0"/>
          <w:divBdr>
            <w:top w:val="none" w:sz="0" w:space="0" w:color="auto"/>
            <w:left w:val="none" w:sz="0" w:space="0" w:color="auto"/>
            <w:bottom w:val="none" w:sz="0" w:space="0" w:color="auto"/>
            <w:right w:val="none" w:sz="0" w:space="0" w:color="auto"/>
          </w:divBdr>
        </w:div>
        <w:div w:id="398209620">
          <w:marLeft w:val="0"/>
          <w:marRight w:val="0"/>
          <w:marTop w:val="0"/>
          <w:marBottom w:val="0"/>
          <w:divBdr>
            <w:top w:val="none" w:sz="0" w:space="0" w:color="auto"/>
            <w:left w:val="none" w:sz="0" w:space="0" w:color="auto"/>
            <w:bottom w:val="none" w:sz="0" w:space="0" w:color="auto"/>
            <w:right w:val="none" w:sz="0" w:space="0" w:color="auto"/>
          </w:divBdr>
        </w:div>
        <w:div w:id="1459832502">
          <w:marLeft w:val="0"/>
          <w:marRight w:val="0"/>
          <w:marTop w:val="0"/>
          <w:marBottom w:val="0"/>
          <w:divBdr>
            <w:top w:val="none" w:sz="0" w:space="0" w:color="auto"/>
            <w:left w:val="none" w:sz="0" w:space="0" w:color="auto"/>
            <w:bottom w:val="none" w:sz="0" w:space="0" w:color="auto"/>
            <w:right w:val="none" w:sz="0" w:space="0" w:color="auto"/>
          </w:divBdr>
        </w:div>
        <w:div w:id="1597203316">
          <w:marLeft w:val="0"/>
          <w:marRight w:val="0"/>
          <w:marTop w:val="0"/>
          <w:marBottom w:val="0"/>
          <w:divBdr>
            <w:top w:val="none" w:sz="0" w:space="0" w:color="auto"/>
            <w:left w:val="none" w:sz="0" w:space="0" w:color="auto"/>
            <w:bottom w:val="none" w:sz="0" w:space="0" w:color="auto"/>
            <w:right w:val="none" w:sz="0" w:space="0" w:color="auto"/>
          </w:divBdr>
        </w:div>
        <w:div w:id="1964800057">
          <w:marLeft w:val="0"/>
          <w:marRight w:val="0"/>
          <w:marTop w:val="0"/>
          <w:marBottom w:val="0"/>
          <w:divBdr>
            <w:top w:val="none" w:sz="0" w:space="0" w:color="auto"/>
            <w:left w:val="none" w:sz="0" w:space="0" w:color="auto"/>
            <w:bottom w:val="none" w:sz="0" w:space="0" w:color="auto"/>
            <w:right w:val="none" w:sz="0" w:space="0" w:color="auto"/>
          </w:divBdr>
        </w:div>
        <w:div w:id="1190073672">
          <w:marLeft w:val="0"/>
          <w:marRight w:val="0"/>
          <w:marTop w:val="0"/>
          <w:marBottom w:val="0"/>
          <w:divBdr>
            <w:top w:val="none" w:sz="0" w:space="0" w:color="auto"/>
            <w:left w:val="none" w:sz="0" w:space="0" w:color="auto"/>
            <w:bottom w:val="none" w:sz="0" w:space="0" w:color="auto"/>
            <w:right w:val="none" w:sz="0" w:space="0" w:color="auto"/>
          </w:divBdr>
        </w:div>
      </w:divsChild>
    </w:div>
    <w:div w:id="2131823689">
      <w:bodyDiv w:val="1"/>
      <w:marLeft w:val="0"/>
      <w:marRight w:val="0"/>
      <w:marTop w:val="0"/>
      <w:marBottom w:val="0"/>
      <w:divBdr>
        <w:top w:val="none" w:sz="0" w:space="0" w:color="auto"/>
        <w:left w:val="none" w:sz="0" w:space="0" w:color="auto"/>
        <w:bottom w:val="none" w:sz="0" w:space="0" w:color="auto"/>
        <w:right w:val="none" w:sz="0" w:space="0" w:color="auto"/>
      </w:divBdr>
      <w:divsChild>
        <w:div w:id="1514219077">
          <w:marLeft w:val="0"/>
          <w:marRight w:val="0"/>
          <w:marTop w:val="0"/>
          <w:marBottom w:val="0"/>
          <w:divBdr>
            <w:top w:val="none" w:sz="0" w:space="0" w:color="auto"/>
            <w:left w:val="none" w:sz="0" w:space="0" w:color="auto"/>
            <w:bottom w:val="none" w:sz="0" w:space="0" w:color="auto"/>
            <w:right w:val="none" w:sz="0" w:space="0" w:color="auto"/>
          </w:divBdr>
        </w:div>
        <w:div w:id="630327265">
          <w:marLeft w:val="0"/>
          <w:marRight w:val="0"/>
          <w:marTop w:val="0"/>
          <w:marBottom w:val="0"/>
          <w:divBdr>
            <w:top w:val="none" w:sz="0" w:space="0" w:color="auto"/>
            <w:left w:val="none" w:sz="0" w:space="0" w:color="auto"/>
            <w:bottom w:val="none" w:sz="0" w:space="0" w:color="auto"/>
            <w:right w:val="none" w:sz="0" w:space="0" w:color="auto"/>
          </w:divBdr>
        </w:div>
        <w:div w:id="1185288395">
          <w:marLeft w:val="0"/>
          <w:marRight w:val="0"/>
          <w:marTop w:val="0"/>
          <w:marBottom w:val="0"/>
          <w:divBdr>
            <w:top w:val="none" w:sz="0" w:space="0" w:color="auto"/>
            <w:left w:val="none" w:sz="0" w:space="0" w:color="auto"/>
            <w:bottom w:val="none" w:sz="0" w:space="0" w:color="auto"/>
            <w:right w:val="none" w:sz="0" w:space="0" w:color="auto"/>
          </w:divBdr>
        </w:div>
        <w:div w:id="114072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11097</Words>
  <Characters>63258</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2023-09-12T06:39:00Z</dcterms:created>
  <dcterms:modified xsi:type="dcterms:W3CDTF">2024-08-26T07:38:00Z</dcterms:modified>
</cp:coreProperties>
</file>